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11" w:rsidRDefault="00295211" w:rsidP="005756DF">
      <w:pPr>
        <w:keepNext/>
        <w:spacing w:before="120" w:after="120" w:line="240" w:lineRule="auto"/>
        <w:outlineLvl w:val="0"/>
        <w:rPr>
          <w:b/>
          <w:kern w:val="32"/>
          <w:sz w:val="24"/>
        </w:rPr>
      </w:pPr>
      <w:bookmarkStart w:id="0" w:name="_Toc498005981"/>
    </w:p>
    <w:p w:rsidR="005756DF" w:rsidRPr="002D2CD1" w:rsidRDefault="00680A76" w:rsidP="005756DF">
      <w:pPr>
        <w:keepNext/>
        <w:spacing w:before="120" w:after="120" w:line="240" w:lineRule="auto"/>
        <w:outlineLvl w:val="0"/>
        <w:rPr>
          <w:kern w:val="32"/>
          <w:sz w:val="24"/>
        </w:rPr>
      </w:pPr>
      <w:r w:rsidRPr="002D2CD1">
        <w:rPr>
          <w:b/>
          <w:kern w:val="32"/>
          <w:sz w:val="24"/>
        </w:rPr>
        <w:t>E1.1L - Cerere de Finanțare pentru proiecte</w:t>
      </w:r>
      <w:r w:rsidR="005756DF">
        <w:rPr>
          <w:b/>
          <w:kern w:val="32"/>
          <w:sz w:val="24"/>
        </w:rPr>
        <w:t>le</w:t>
      </w:r>
      <w:r w:rsidRPr="002D2CD1">
        <w:rPr>
          <w:b/>
          <w:kern w:val="32"/>
          <w:sz w:val="24"/>
        </w:rPr>
        <w:t xml:space="preserve"> de servicii</w:t>
      </w:r>
      <w:bookmarkEnd w:id="0"/>
      <w:r w:rsidR="005756DF">
        <w:rPr>
          <w:b/>
          <w:kern w:val="32"/>
          <w:sz w:val="24"/>
        </w:rPr>
        <w:t xml:space="preserve"> cu obiective care se încadrează în prevederile art. 14</w:t>
      </w:r>
      <w:r w:rsidR="005756DF">
        <w:rPr>
          <w:rStyle w:val="FootnoteReference"/>
          <w:b/>
          <w:kern w:val="32"/>
          <w:sz w:val="24"/>
        </w:rPr>
        <w:footnoteReference w:id="1"/>
      </w:r>
      <w:r w:rsidR="005756DF">
        <w:rPr>
          <w:b/>
          <w:kern w:val="32"/>
          <w:sz w:val="24"/>
        </w:rPr>
        <w:t>, art. 15 alin. (1), lit. a), art. 16 alin. (2), art. 20 alin. (1), lit. f), art. 35 alin. (2), lit. d) și e) din Reg. (UE) nr. 1305/2013</w:t>
      </w:r>
    </w:p>
    <w:p w:rsidR="00680A76" w:rsidRPr="002D2CD1" w:rsidRDefault="00680A76" w:rsidP="00680A76">
      <w:pPr>
        <w:keepNext/>
        <w:spacing w:before="120" w:after="120" w:line="240" w:lineRule="auto"/>
        <w:outlineLvl w:val="0"/>
        <w:rPr>
          <w:kern w:val="32"/>
          <w:sz w:val="24"/>
        </w:rPr>
      </w:pPr>
    </w:p>
    <w:p w:rsidR="00680A76" w:rsidRDefault="00295211" w:rsidP="00680A76">
      <w:pPr>
        <w:keepNext/>
        <w:spacing w:before="120" w:after="120" w:line="240" w:lineRule="auto"/>
        <w:contextualSpacing/>
        <w:jc w:val="both"/>
        <w:outlineLvl w:val="0"/>
        <w:rPr>
          <w:b/>
          <w:kern w:val="32"/>
          <w:sz w:val="24"/>
        </w:rPr>
      </w:pPr>
      <w:r w:rsidRPr="0039375A">
        <w:rPr>
          <w:b/>
          <w:kern w:val="32"/>
          <w:sz w:val="24"/>
        </w:rPr>
        <w:t>M01/1A - Informare și transfer de cunostinte pentru sustenabilitate</w:t>
      </w:r>
    </w:p>
    <w:p w:rsidR="00295211" w:rsidRPr="002D2CD1" w:rsidRDefault="00295211" w:rsidP="00680A76">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1402"/>
      </w:tblGrid>
      <w:tr w:rsidR="00680A76" w:rsidRPr="00412201" w:rsidTr="0078139B">
        <w:trPr>
          <w:trHeight w:val="976"/>
        </w:trPr>
        <w:tc>
          <w:tcPr>
            <w:tcW w:w="4268" w:type="pct"/>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t>DATE de ÎNREGISTRARE</w:t>
            </w:r>
          </w:p>
          <w:p w:rsidR="00680A76" w:rsidRPr="002D2CD1" w:rsidRDefault="00680A76" w:rsidP="0078139B">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680A76" w:rsidRPr="002D2CD1" w:rsidRDefault="00680A76" w:rsidP="0078139B">
            <w:pPr>
              <w:spacing w:before="120" w:after="120" w:line="240" w:lineRule="auto"/>
              <w:contextualSpacing/>
              <w:jc w:val="both"/>
              <w:rPr>
                <w:sz w:val="24"/>
              </w:rPr>
            </w:pPr>
            <w:r w:rsidRPr="002D2CD1">
              <w:rPr>
                <w:sz w:val="24"/>
              </w:rPr>
              <w:t>Număr</w:t>
            </w:r>
          </w:p>
          <w:p w:rsidR="00680A76" w:rsidRPr="002D2CD1" w:rsidRDefault="00680A76" w:rsidP="0078139B">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680A76" w:rsidRPr="002D2CD1" w:rsidRDefault="00680A76" w:rsidP="0078139B">
            <w:pPr>
              <w:spacing w:before="120" w:after="120" w:line="240" w:lineRule="auto"/>
              <w:contextualSpacing/>
              <w:jc w:val="both"/>
              <w:rPr>
                <w:sz w:val="24"/>
              </w:rPr>
            </w:pPr>
            <w:r w:rsidRPr="002D2CD1">
              <w:rPr>
                <w:sz w:val="24"/>
              </w:rPr>
              <w:t>Data înregistrării______________________________________________</w:t>
            </w:r>
          </w:p>
          <w:p w:rsidR="00680A76" w:rsidRPr="002D2CD1" w:rsidRDefault="00680A76" w:rsidP="0078139B">
            <w:pPr>
              <w:spacing w:before="120" w:after="120" w:line="240" w:lineRule="auto"/>
              <w:contextualSpacing/>
              <w:jc w:val="both"/>
              <w:rPr>
                <w:sz w:val="24"/>
              </w:rPr>
            </w:pPr>
            <w:r w:rsidRPr="002D2CD1">
              <w:rPr>
                <w:sz w:val="24"/>
              </w:rPr>
              <w:t>Numele și prenumele persoanei care înregistrează                     Semnătura</w:t>
            </w:r>
          </w:p>
          <w:p w:rsidR="00680A76" w:rsidRPr="002D2CD1" w:rsidRDefault="00680A76" w:rsidP="0078139B">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680A76" w:rsidRPr="002D2CD1" w:rsidRDefault="00680A76" w:rsidP="005756DF">
            <w:pPr>
              <w:spacing w:before="120" w:after="120" w:line="240" w:lineRule="auto"/>
              <w:contextualSpacing/>
              <w:jc w:val="both"/>
              <w:rPr>
                <w:sz w:val="24"/>
              </w:rPr>
            </w:pPr>
            <w:r w:rsidRPr="002D2CD1">
              <w:rPr>
                <w:sz w:val="24"/>
              </w:rPr>
              <w:t xml:space="preserve">Semnătura Director OJFIR </w:t>
            </w: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Se completează de către solicitant:</w:t>
      </w:r>
    </w:p>
    <w:p w:rsidR="00680A76" w:rsidRPr="002D2CD1" w:rsidRDefault="00680A76" w:rsidP="00680A76">
      <w:pPr>
        <w:spacing w:before="120" w:after="120" w:line="240" w:lineRule="auto"/>
        <w:contextualSpacing/>
        <w:jc w:val="both"/>
        <w:rPr>
          <w:sz w:val="24"/>
        </w:rPr>
      </w:pPr>
    </w:p>
    <w:p w:rsidR="00680A76" w:rsidRPr="009B4B85" w:rsidRDefault="00680A76" w:rsidP="009B4B85">
      <w:pPr>
        <w:pStyle w:val="ListParagraph"/>
        <w:numPr>
          <w:ilvl w:val="0"/>
          <w:numId w:val="15"/>
        </w:numPr>
        <w:spacing w:before="120" w:after="120" w:line="240" w:lineRule="auto"/>
        <w:jc w:val="both"/>
        <w:rPr>
          <w:sz w:val="24"/>
        </w:rPr>
      </w:pPr>
      <w:r w:rsidRPr="009B4B85">
        <w:rPr>
          <w:sz w:val="24"/>
        </w:rPr>
        <w:t>PREZENTARE GENERALĂ</w:t>
      </w:r>
    </w:p>
    <w:p w:rsidR="009B4B85" w:rsidRPr="009B4B85" w:rsidRDefault="009B4B85" w:rsidP="009B4B85">
      <w:pPr>
        <w:pStyle w:val="ListParagraph"/>
        <w:numPr>
          <w:ilvl w:val="0"/>
          <w:numId w:val="15"/>
        </w:numPr>
        <w:spacing w:before="120" w:after="120" w:line="240" w:lineRule="auto"/>
        <w:jc w:val="both"/>
        <w:rPr>
          <w:sz w:val="24"/>
        </w:rPr>
      </w:pPr>
    </w:p>
    <w:p w:rsidR="00680A76" w:rsidRPr="002D2CD1" w:rsidRDefault="00680A76" w:rsidP="009B4B85">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rsidR="00680A76" w:rsidRPr="002D2CD1" w:rsidRDefault="00680A76" w:rsidP="00680A76">
      <w:pPr>
        <w:spacing w:before="120" w:after="120" w:line="240" w:lineRule="auto"/>
        <w:contextualSpacing/>
        <w:jc w:val="both"/>
        <w:rPr>
          <w:sz w:val="24"/>
        </w:rPr>
      </w:pPr>
      <w:r w:rsidRPr="002D2CD1">
        <w:rPr>
          <w:sz w:val="24"/>
        </w:rPr>
        <w:t>A2. Denumire solicitant</w:t>
      </w:r>
    </w:p>
    <w:p w:rsidR="00680A76" w:rsidRPr="002D2CD1" w:rsidRDefault="00680A76" w:rsidP="00680A76">
      <w:pPr>
        <w:spacing w:before="120" w:after="120" w:line="240" w:lineRule="auto"/>
        <w:contextualSpacing/>
        <w:jc w:val="both"/>
        <w:rPr>
          <w:sz w:val="24"/>
        </w:rPr>
      </w:pPr>
      <w:r w:rsidRPr="002D2CD1">
        <w:rPr>
          <w:sz w:val="24"/>
        </w:rPr>
        <w:t>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A3. Titlu proiect</w:t>
      </w:r>
    </w:p>
    <w:p w:rsidR="00680A76" w:rsidRPr="002D2CD1" w:rsidRDefault="00680A76" w:rsidP="00680A76">
      <w:pPr>
        <w:spacing w:before="120" w:after="120" w:line="240" w:lineRule="auto"/>
        <w:contextualSpacing/>
        <w:jc w:val="both"/>
        <w:rPr>
          <w:sz w:val="24"/>
        </w:rPr>
      </w:pPr>
      <w:r w:rsidRPr="002D2CD1">
        <w:rPr>
          <w:sz w:val="24"/>
        </w:rPr>
        <w:t>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A4. Prezentarea proiectului</w:t>
      </w:r>
      <w:r w:rsidR="005756DF">
        <w:rPr>
          <w:sz w:val="24"/>
        </w:rPr>
        <w:t xml:space="preserve"> / </w:t>
      </w:r>
      <w:r w:rsidR="00520837">
        <w:rPr>
          <w:sz w:val="24"/>
        </w:rPr>
        <w:t>lider de proiect</w:t>
      </w:r>
      <w:r w:rsidR="00520837">
        <w:rPr>
          <w:rStyle w:val="FootnoteReference"/>
          <w:sz w:val="24"/>
        </w:rPr>
        <w:footnoteReference w:id="2"/>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4.1 Programul de finanțare, obiectivul, prioritatea și domeniul de intervenție</w:t>
      </w:r>
    </w:p>
    <w:p w:rsidR="00680A76" w:rsidRPr="002D2CD1" w:rsidRDefault="00680A76" w:rsidP="00680A76">
      <w:pPr>
        <w:spacing w:before="120" w:after="120" w:line="240" w:lineRule="auto"/>
        <w:contextualSpacing/>
        <w:jc w:val="both"/>
        <w:rPr>
          <w:sz w:val="24"/>
        </w:rPr>
      </w:pPr>
      <w:r w:rsidRPr="002D2CD1">
        <w:rPr>
          <w:sz w:val="24"/>
        </w:rPr>
        <w:t>Programul Național de Dezvoltare Rurală 2014 – 2020</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lastRenderedPageBreak/>
        <w:t xml:space="preserve">4.2  Obiectivul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completa cu obiectivul specific al proiectului.</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4.3 Oportunitatea şi necesitatea socio-economică a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680A76" w:rsidRPr="006723F4" w:rsidTr="0078139B">
        <w:tc>
          <w:tcPr>
            <w:tcW w:w="959" w:type="dxa"/>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680A76" w:rsidRPr="002D2CD1" w:rsidRDefault="00680A76" w:rsidP="00680A76">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 numărul minim admis de participanți/ acțiune de formare este de 10, durata unei acțiuni de formare trebuie să fie de 5 zile</w:t>
      </w:r>
      <w:r w:rsidR="00520837">
        <w:rPr>
          <w:i/>
          <w:sz w:val="24"/>
        </w:rPr>
        <w:t>(40 ore)</w:t>
      </w:r>
      <w:r w:rsidRPr="002D2CD1">
        <w:rPr>
          <w:i/>
          <w:sz w:val="24"/>
        </w:rPr>
        <w:t>, iar numărul minim admis de participanți/ acțiune</w:t>
      </w:r>
      <w:r w:rsidR="00520837">
        <w:rPr>
          <w:i/>
          <w:sz w:val="24"/>
        </w:rPr>
        <w:t xml:space="preserve"> demonstratiă/</w:t>
      </w:r>
      <w:r w:rsidRPr="002D2CD1">
        <w:rPr>
          <w:i/>
          <w:sz w:val="24"/>
        </w:rPr>
        <w:t xml:space="preserve"> de informare este de 20 și durata unei acțiuni </w:t>
      </w:r>
      <w:r w:rsidR="00520837">
        <w:rPr>
          <w:i/>
          <w:sz w:val="24"/>
        </w:rPr>
        <w:t xml:space="preserve">demonstrative/ </w:t>
      </w:r>
      <w:r w:rsidRPr="002D2CD1">
        <w:rPr>
          <w:i/>
          <w:sz w:val="24"/>
        </w:rPr>
        <w:t xml:space="preserve">de informare de </w:t>
      </w:r>
      <w:r w:rsidR="00520837">
        <w:rPr>
          <w:i/>
          <w:sz w:val="24"/>
        </w:rPr>
        <w:t>câte 1 zi</w:t>
      </w:r>
      <w:r w:rsidR="009B4B85">
        <w:rPr>
          <w:i/>
          <w:sz w:val="24"/>
        </w:rPr>
        <w:t xml:space="preserve"> (8 ore)</w:t>
      </w:r>
      <w:r w:rsidRPr="002D2CD1">
        <w:rPr>
          <w:i/>
          <w:sz w:val="24"/>
        </w:rPr>
        <w:t>. Numărul maxim de participanți pe o grupă de formare profesională este de 28 de persoane, pentru pregătirea teoretică.</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4.5 Prezentarea resurselor umane disponibile și a expertizei acestora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009B4B85">
        <w:rPr>
          <w:i/>
          <w:sz w:val="24"/>
        </w:rPr>
        <w:t>.</w:t>
      </w:r>
      <w:r w:rsidR="009B4B85" w:rsidRPr="009B4B85">
        <w:rPr>
          <w:i/>
          <w:sz w:val="24"/>
        </w:rPr>
        <w:t xml:space="preserve"> </w:t>
      </w:r>
      <w:r w:rsidR="009B4B85" w:rsidRPr="00BA765B">
        <w:rPr>
          <w:i/>
          <w:sz w:val="24"/>
        </w:rPr>
        <w:t>Cu excepția proiectelor care vizează transfer de cunoștințe și acțiuni de informare și a proiectelor care vizează servicii de consiliere, pentru care solicitanții trebuie să demo</w:t>
      </w:r>
      <w:r w:rsidR="009B4B85" w:rsidRPr="006B38D7">
        <w:rPr>
          <w:i/>
          <w:sz w:val="24"/>
        </w:rPr>
        <w:t>n</w:t>
      </w:r>
      <w:r w:rsidR="009B4B85" w:rsidRPr="00F30F4E">
        <w:rPr>
          <w:i/>
          <w:sz w:val="24"/>
        </w:rPr>
        <w:t xml:space="preserve">streze că dispun de personal calificat, în situația în care solicitantul nu dispune de personal </w:t>
      </w:r>
      <w:r w:rsidR="009B4B85" w:rsidRPr="006B38D7">
        <w:rPr>
          <w:i/>
          <w:sz w:val="24"/>
        </w:rPr>
        <w:t>s</w:t>
      </w:r>
      <w:r w:rsidR="009B4B85" w:rsidRPr="00F30F4E">
        <w:rPr>
          <w:i/>
          <w:sz w:val="24"/>
        </w:rPr>
        <w:t>pecializat</w:t>
      </w:r>
      <w:r w:rsidR="009B4B85" w:rsidRPr="006B38D7">
        <w:rPr>
          <w:i/>
          <w:sz w:val="24"/>
        </w:rPr>
        <w:t xml:space="preserve"> pentru îndeplinirea obiectivului proiectului</w:t>
      </w:r>
      <w:r w:rsidR="009B4B85" w:rsidRPr="00F30F4E">
        <w:rPr>
          <w:i/>
          <w:sz w:val="24"/>
        </w:rPr>
        <w:t xml:space="preserve">, se va menționa că experții implicați în derularea proiectului vor fi asigurați </w:t>
      </w:r>
      <w:r w:rsidR="009B4B85" w:rsidRPr="006B38D7">
        <w:rPr>
          <w:i/>
          <w:sz w:val="24"/>
        </w:rPr>
        <w:t xml:space="preserve">parțial </w:t>
      </w:r>
      <w:r w:rsidR="009B4B85" w:rsidRPr="00F30F4E">
        <w:rPr>
          <w:i/>
          <w:sz w:val="24"/>
        </w:rPr>
        <w:t xml:space="preserve">în baza unor contracte </w:t>
      </w:r>
      <w:r w:rsidR="009B4B85" w:rsidRPr="006B38D7">
        <w:rPr>
          <w:i/>
          <w:sz w:val="24"/>
        </w:rPr>
        <w:t xml:space="preserve">externalizate </w:t>
      </w:r>
      <w:r w:rsidR="009B4B85" w:rsidRPr="00F30F4E">
        <w:rPr>
          <w:i/>
          <w:sz w:val="24"/>
        </w:rPr>
        <w:t xml:space="preserve">de prestări servicii. </w:t>
      </w:r>
      <w:r w:rsidR="009B4B85" w:rsidRPr="006B38D7">
        <w:rPr>
          <w:i/>
          <w:sz w:val="24"/>
        </w:rPr>
        <w:t>Se vor indica categoriile de experți care fac obiectul serviciilor externalizate, precum și</w:t>
      </w:r>
      <w:r w:rsidR="009B4B85" w:rsidRPr="00F30F4E">
        <w:rPr>
          <w:i/>
          <w:sz w:val="24"/>
        </w:rPr>
        <w:t xml:space="preserve"> cerințele care trebuie îndeplinite de aceștia, corelate cu obiectivul proiectului</w:t>
      </w:r>
      <w:r w:rsidR="009B4B85">
        <w:rPr>
          <w:i/>
          <w:sz w:val="24"/>
        </w:rPr>
        <w:t>.</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680A76" w:rsidRPr="006723F4" w:rsidTr="0078139B">
        <w:tc>
          <w:tcPr>
            <w:tcW w:w="4593" w:type="dxa"/>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lastRenderedPageBreak/>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680A76" w:rsidRPr="002D2CD1" w:rsidRDefault="00680A76" w:rsidP="0078139B">
            <w:pPr>
              <w:spacing w:before="120" w:after="120" w:line="240" w:lineRule="auto"/>
              <w:contextualSpacing/>
              <w:jc w:val="both"/>
              <w:rPr>
                <w:sz w:val="24"/>
              </w:rPr>
            </w:pPr>
            <w:r w:rsidRPr="002D2CD1">
              <w:rPr>
                <w:sz w:val="24"/>
              </w:rPr>
              <w:t>Rezultate planificate</w:t>
            </w:r>
          </w:p>
        </w:tc>
      </w:tr>
    </w:tbl>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Default="00680A76" w:rsidP="00680A76">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9B4B85" w:rsidRPr="002D2CD1" w:rsidRDefault="009B4B85" w:rsidP="00680A76">
      <w:pPr>
        <w:spacing w:before="120" w:after="120" w:line="240" w:lineRule="auto"/>
        <w:contextualSpacing/>
        <w:jc w:val="both"/>
        <w:rPr>
          <w:i/>
          <w:sz w:val="24"/>
        </w:rPr>
      </w:pPr>
      <w:r w:rsidRPr="002D2CD1">
        <w:rPr>
          <w:i/>
          <w:sz w:val="24"/>
        </w:rPr>
        <w:t>Pentru proiectele care vizează realizarea de studii/ monografii, se vor preciza aspectele principale care vor fi abordate în cadrul studiului/ monografiei.</w:t>
      </w:r>
    </w:p>
    <w:p w:rsidR="001E0F07" w:rsidRDefault="001E0F07" w:rsidP="00680A76">
      <w:pPr>
        <w:spacing w:before="120" w:after="120" w:line="240" w:lineRule="auto"/>
        <w:contextualSpacing/>
        <w:jc w:val="both"/>
        <w:rPr>
          <w:i/>
          <w:sz w:val="24"/>
        </w:rPr>
      </w:pPr>
    </w:p>
    <w:p w:rsidR="00680A76" w:rsidRPr="002D2CD1" w:rsidRDefault="00680A76" w:rsidP="00680A76">
      <w:pPr>
        <w:spacing w:before="120" w:after="120" w:line="240" w:lineRule="auto"/>
        <w:contextualSpacing/>
        <w:jc w:val="both"/>
        <w:rPr>
          <w:sz w:val="24"/>
        </w:rPr>
      </w:pPr>
      <w:r w:rsidRPr="002D2CD1">
        <w:rPr>
          <w:sz w:val="24"/>
        </w:rPr>
        <w:t xml:space="preserve">____________________________________________ </w:t>
      </w:r>
    </w:p>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4.7 Bugetul Indicativ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4.8 Durata proiectului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contextualSpacing/>
        <w:jc w:val="both"/>
        <w:rPr>
          <w:i/>
          <w:sz w:val="24"/>
        </w:rPr>
      </w:pPr>
      <w:r w:rsidRPr="002D2CD1">
        <w:rPr>
          <w:i/>
          <w:sz w:val="24"/>
        </w:rPr>
        <w:t>Se va preciza durata implementării proiectului, exprimată în luni.</w:t>
      </w:r>
    </w:p>
    <w:p w:rsidR="00680A76" w:rsidRPr="002D2CD1" w:rsidRDefault="00680A76" w:rsidP="00680A76">
      <w:pPr>
        <w:spacing w:before="120" w:after="120" w:line="240" w:lineRule="auto"/>
        <w:contextualSpacing/>
        <w:jc w:val="both"/>
        <w:rPr>
          <w:sz w:val="24"/>
        </w:rPr>
      </w:pPr>
      <w:r w:rsidRPr="002D2CD1">
        <w:rPr>
          <w:sz w:val="24"/>
        </w:rPr>
        <w:t>____________________________________________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A5. Amplasamentul proiectului - Prezentarea teritoriului acoperit prin proiect.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5.1 Localitate (Oraș/Comună/Sat) ______________________</w:t>
      </w:r>
    </w:p>
    <w:p w:rsidR="00680A76" w:rsidRPr="002D2CD1" w:rsidRDefault="00680A76" w:rsidP="00680A76">
      <w:pPr>
        <w:spacing w:before="120" w:after="120" w:line="240" w:lineRule="auto"/>
        <w:contextualSpacing/>
        <w:jc w:val="both"/>
        <w:rPr>
          <w:sz w:val="24"/>
        </w:rPr>
      </w:pPr>
      <w:r w:rsidRPr="002D2CD1">
        <w:rPr>
          <w:sz w:val="24"/>
        </w:rPr>
        <w:t>Județ/e____________________________________________</w:t>
      </w:r>
    </w:p>
    <w:p w:rsidR="00680A76" w:rsidRPr="002D2CD1" w:rsidRDefault="00680A76" w:rsidP="00680A76">
      <w:pPr>
        <w:spacing w:before="120" w:after="120" w:line="240" w:lineRule="auto"/>
        <w:contextualSpacing/>
        <w:jc w:val="both"/>
        <w:rPr>
          <w:sz w:val="24"/>
        </w:rPr>
      </w:pPr>
      <w:r w:rsidRPr="002D2CD1">
        <w:rPr>
          <w:sz w:val="24"/>
        </w:rPr>
        <w:t>Regiunea/i de dezvoltare______________________________</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Default="00680A76" w:rsidP="00680A76">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9B4B85" w:rsidRDefault="009B4B85" w:rsidP="009B4B85">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9B4B85" w:rsidRDefault="009B4B85" w:rsidP="009B4B85">
      <w:pPr>
        <w:numPr>
          <w:ilvl w:val="0"/>
          <w:numId w:val="1"/>
        </w:numPr>
        <w:spacing w:before="120" w:after="120" w:line="240" w:lineRule="auto"/>
        <w:ind w:left="0"/>
        <w:contextualSpacing/>
        <w:jc w:val="both"/>
        <w:rPr>
          <w:i/>
          <w:sz w:val="24"/>
        </w:rPr>
      </w:pPr>
      <w:r w:rsidRPr="002D2CD1">
        <w:rPr>
          <w:i/>
          <w:sz w:val="24"/>
        </w:rPr>
        <w:t>Pentru proiectele care vizează activități de informare și promovare a unor produse care fac obiectul unei scheme de cali</w:t>
      </w:r>
      <w:r>
        <w:rPr>
          <w:i/>
          <w:sz w:val="24"/>
        </w:rPr>
        <w:t>t</w:t>
      </w:r>
      <w:r w:rsidRPr="002D2CD1">
        <w:rPr>
          <w:i/>
          <w:sz w:val="24"/>
        </w:rPr>
        <w:t>ate, se vor preciza localitățile din teritoriul GAL din care provin produsele</w:t>
      </w:r>
      <w:r>
        <w:rPr>
          <w:i/>
          <w:sz w:val="24"/>
        </w:rPr>
        <w:t xml:space="preserve"> </w:t>
      </w:r>
      <w:r w:rsidRPr="002D2CD1">
        <w:rPr>
          <w:i/>
          <w:sz w:val="24"/>
        </w:rPr>
        <w:t>(alimentare/agricole) .</w:t>
      </w:r>
    </w:p>
    <w:p w:rsidR="009B4B85" w:rsidRPr="005C199F" w:rsidRDefault="009B4B85" w:rsidP="009B4B85">
      <w:pPr>
        <w:numPr>
          <w:ilvl w:val="0"/>
          <w:numId w:val="1"/>
        </w:numPr>
        <w:spacing w:before="120" w:after="120" w:line="240" w:lineRule="auto"/>
        <w:ind w:left="0"/>
        <w:contextualSpacing/>
        <w:jc w:val="both"/>
        <w:rPr>
          <w:i/>
          <w:sz w:val="24"/>
        </w:rPr>
      </w:pPr>
      <w:r>
        <w:rPr>
          <w:i/>
          <w:sz w:val="24"/>
        </w:rPr>
        <w:t xml:space="preserve">Pentru proiectele care vizează lanțuri scurte de aprovizionare/ piețe locale, se vor preciza localitățile din care provin membrii potențialei forme asociative. </w:t>
      </w:r>
      <w:r w:rsidRPr="002D2CD1">
        <w:rPr>
          <w:i/>
          <w:sz w:val="24"/>
        </w:rPr>
        <w:t xml:space="preserve"> </w:t>
      </w:r>
    </w:p>
    <w:p w:rsidR="00680A76" w:rsidRPr="009B4B85" w:rsidRDefault="00680A76" w:rsidP="009B4B85">
      <w:pPr>
        <w:numPr>
          <w:ilvl w:val="0"/>
          <w:numId w:val="1"/>
        </w:numPr>
        <w:spacing w:before="120" w:after="120" w:line="240" w:lineRule="auto"/>
        <w:ind w:left="0"/>
        <w:contextualSpacing/>
        <w:jc w:val="both"/>
        <w:rPr>
          <w:i/>
          <w:sz w:val="24"/>
        </w:rPr>
      </w:pPr>
    </w:p>
    <w:p w:rsidR="00680A76" w:rsidRPr="002D2CD1" w:rsidRDefault="00680A76" w:rsidP="00680A76">
      <w:pPr>
        <w:spacing w:before="120" w:after="120" w:line="240" w:lineRule="auto"/>
        <w:jc w:val="both"/>
        <w:rPr>
          <w:sz w:val="24"/>
        </w:rPr>
      </w:pPr>
      <w:r w:rsidRPr="002D2CD1">
        <w:rPr>
          <w:sz w:val="24"/>
        </w:rPr>
        <w:t xml:space="preserve">5.2 Prezentarea locației </w:t>
      </w:r>
    </w:p>
    <w:p w:rsidR="00680A76" w:rsidRPr="002D2CD1" w:rsidRDefault="00680A76" w:rsidP="00680A76">
      <w:pPr>
        <w:spacing w:before="120" w:after="120" w:line="240" w:lineRule="auto"/>
        <w:contextualSpacing/>
        <w:jc w:val="both"/>
        <w:rPr>
          <w:i/>
          <w:sz w:val="24"/>
        </w:rPr>
      </w:pPr>
      <w:r w:rsidRPr="002D2CD1">
        <w:rPr>
          <w:i/>
          <w:sz w:val="24"/>
        </w:rPr>
        <w:t>Instrucțiuni de completare:</w:t>
      </w:r>
    </w:p>
    <w:p w:rsidR="00680A76" w:rsidRPr="002D2CD1" w:rsidRDefault="00680A76" w:rsidP="00680A76">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w:t>
      </w:r>
      <w:r w:rsidRPr="002D2CD1">
        <w:rPr>
          <w:i/>
          <w:sz w:val="24"/>
        </w:rPr>
        <w:lastRenderedPageBreak/>
        <w:t xml:space="preserve">pentru acțiuni realizate în afara teritoriului GAL, dacă beneficiul sprijinului se adresează teritoriului GAL. </w:t>
      </w:r>
    </w:p>
    <w:p w:rsidR="00680A76" w:rsidRPr="002D2CD1" w:rsidRDefault="00680A76" w:rsidP="00680A76">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680A76" w:rsidRPr="002D2CD1" w:rsidRDefault="00680A76" w:rsidP="00680A76">
      <w:pPr>
        <w:spacing w:before="120" w:after="120" w:line="240" w:lineRule="auto"/>
        <w:contextualSpacing/>
        <w:jc w:val="both"/>
        <w:rPr>
          <w:sz w:val="24"/>
        </w:rPr>
      </w:pPr>
      <w:r w:rsidRPr="002D2CD1">
        <w:rPr>
          <w:sz w:val="24"/>
        </w:rPr>
        <w:t>______________________________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A6. Date despre tipul de proiect și beneficiar:</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6.1 Proiect de servicii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6.2 Beneficiar public □</w:t>
      </w:r>
    </w:p>
    <w:p w:rsidR="00680A76" w:rsidRPr="002D2CD1" w:rsidRDefault="00680A76" w:rsidP="00680A76">
      <w:pPr>
        <w:spacing w:before="120" w:after="120" w:line="240" w:lineRule="auto"/>
        <w:contextualSpacing/>
        <w:jc w:val="both"/>
        <w:rPr>
          <w:sz w:val="24"/>
        </w:rPr>
      </w:pPr>
      <w:r w:rsidRPr="002D2CD1">
        <w:rPr>
          <w:sz w:val="24"/>
        </w:rPr>
        <w:t xml:space="preserve">       Beneficiar privat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 INFORMAȚII PRIVIND SOLICITANTUL</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B1. Descrierea solicitantului</w:t>
      </w:r>
      <w:r w:rsidR="009B4B85">
        <w:rPr>
          <w:sz w:val="24"/>
        </w:rPr>
        <w:t>/ liderului de proiect</w:t>
      </w:r>
      <w:r w:rsidR="009B4B85">
        <w:rPr>
          <w:rStyle w:val="FootnoteReference"/>
          <w:sz w:val="24"/>
        </w:rPr>
        <w:footnoteReference w:id="3"/>
      </w:r>
    </w:p>
    <w:p w:rsidR="00680A76" w:rsidRPr="002D2CD1" w:rsidRDefault="00680A76" w:rsidP="00680A76">
      <w:pPr>
        <w:spacing w:before="120" w:after="120" w:line="240" w:lineRule="auto"/>
        <w:contextualSpacing/>
        <w:jc w:val="both"/>
        <w:rPr>
          <w:sz w:val="24"/>
        </w:rPr>
      </w:pPr>
      <w:r w:rsidRPr="002D2CD1">
        <w:rPr>
          <w:sz w:val="24"/>
        </w:rPr>
        <w:t>B1.1 Data de înființare:</w:t>
      </w:r>
    </w:p>
    <w:p w:rsidR="00680A76" w:rsidRPr="002D2CD1" w:rsidRDefault="00680A76" w:rsidP="00680A76">
      <w:pPr>
        <w:spacing w:before="120" w:after="120" w:line="240" w:lineRule="auto"/>
        <w:contextualSpacing/>
        <w:jc w:val="both"/>
        <w:rPr>
          <w:sz w:val="24"/>
        </w:rPr>
      </w:pPr>
      <w:r w:rsidRPr="002D2CD1">
        <w:rPr>
          <w:sz w:val="24"/>
        </w:rPr>
        <w:t>Codul de înregistrare fiscală: ________________________</w:t>
      </w:r>
    </w:p>
    <w:p w:rsidR="00680A76" w:rsidRPr="002D2CD1" w:rsidRDefault="00680A76" w:rsidP="00680A76">
      <w:pPr>
        <w:spacing w:before="120" w:after="120" w:line="240" w:lineRule="auto"/>
        <w:contextualSpacing/>
        <w:jc w:val="both"/>
        <w:rPr>
          <w:sz w:val="24"/>
        </w:rPr>
      </w:pPr>
      <w:r w:rsidRPr="002D2CD1">
        <w:rPr>
          <w:sz w:val="24"/>
        </w:rPr>
        <w:t>Statutul juridic al solicitantului: ______________________</w:t>
      </w:r>
    </w:p>
    <w:p w:rsidR="00680A76" w:rsidRPr="002D2CD1" w:rsidRDefault="00680A76" w:rsidP="00680A76">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680A76" w:rsidRPr="002D2CD1" w:rsidRDefault="00680A76" w:rsidP="00680A76">
      <w:pPr>
        <w:spacing w:before="120" w:after="120" w:line="240" w:lineRule="auto"/>
        <w:contextualSpacing/>
        <w:jc w:val="both"/>
        <w:rPr>
          <w:sz w:val="24"/>
        </w:rPr>
      </w:pPr>
      <w:r w:rsidRPr="002D2CD1">
        <w:rPr>
          <w:sz w:val="24"/>
        </w:rPr>
        <w:t>Anul atribuirii codului: _____________________________</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B1.2 Sediul social al solicitantului</w:t>
      </w:r>
      <w:r w:rsidR="009B4B85">
        <w:rPr>
          <w:sz w:val="24"/>
        </w:rPr>
        <w:t>/</w:t>
      </w:r>
      <w:r w:rsidR="009B4B85" w:rsidRPr="009B4B85">
        <w:rPr>
          <w:sz w:val="24"/>
        </w:rPr>
        <w:t xml:space="preserve"> </w:t>
      </w:r>
      <w:r w:rsidR="009B4B85">
        <w:rPr>
          <w:sz w:val="24"/>
        </w:rPr>
        <w:t>liderului de proiect</w:t>
      </w:r>
    </w:p>
    <w:p w:rsidR="00680A76" w:rsidRPr="002D2CD1" w:rsidRDefault="00680A76" w:rsidP="00680A76">
      <w:pPr>
        <w:spacing w:before="120" w:after="120" w:line="240" w:lineRule="auto"/>
        <w:contextualSpacing/>
        <w:jc w:val="both"/>
        <w:rPr>
          <w:sz w:val="24"/>
        </w:rPr>
      </w:pPr>
      <w:r w:rsidRPr="002D2CD1">
        <w:rPr>
          <w:sz w:val="24"/>
        </w:rPr>
        <w:t>Județ: ........ Localitate: ............ Cod Poștal: ............... Strada: ................. Nr.: .......</w:t>
      </w:r>
    </w:p>
    <w:p w:rsidR="00680A76" w:rsidRPr="002D2CD1" w:rsidRDefault="00680A76" w:rsidP="00680A76">
      <w:pPr>
        <w:spacing w:before="120" w:after="120" w:line="240" w:lineRule="auto"/>
        <w:contextualSpacing/>
        <w:jc w:val="both"/>
        <w:rPr>
          <w:sz w:val="24"/>
        </w:rPr>
      </w:pPr>
      <w:r w:rsidRPr="002D2CD1">
        <w:rPr>
          <w:sz w:val="24"/>
        </w:rPr>
        <w:t>Bloc: ..... Scara: ...... Telefon fix/mobil: .................... Fax: ................ E-mail: .............</w:t>
      </w:r>
    </w:p>
    <w:p w:rsidR="00680A76" w:rsidRPr="002D2CD1" w:rsidRDefault="00680A76" w:rsidP="00680A76">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680A76" w:rsidRPr="002D2CD1" w:rsidRDefault="00680A76" w:rsidP="00680A76">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680A76" w:rsidRPr="00412201" w:rsidTr="0078139B">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both"/>
              <w:rPr>
                <w:sz w:val="24"/>
              </w:rPr>
            </w:pPr>
            <w:r w:rsidRPr="002D2CD1">
              <w:rPr>
                <w:sz w:val="24"/>
              </w:rPr>
              <w:t>Specimen de semnătură</w:t>
            </w:r>
          </w:p>
        </w:tc>
      </w:tr>
      <w:tr w:rsidR="00680A76" w:rsidRPr="00412201" w:rsidTr="0078139B">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before="120" w:after="120" w:line="240" w:lineRule="auto"/>
              <w:contextualSpacing/>
              <w:jc w:val="both"/>
              <w:rPr>
                <w:sz w:val="24"/>
              </w:rPr>
            </w:pPr>
          </w:p>
          <w:p w:rsidR="00680A76" w:rsidRPr="002D2CD1" w:rsidRDefault="00680A76" w:rsidP="0078139B">
            <w:pPr>
              <w:spacing w:before="120" w:after="12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B2. Informații referitoare la reprezentantul legal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B2.1 Date de identi</w:t>
      </w:r>
      <w:r w:rsidR="009B4B85">
        <w:rPr>
          <w:sz w:val="24"/>
        </w:rPr>
        <w:t>tate ale reprezentantului legal</w:t>
      </w:r>
    </w:p>
    <w:p w:rsidR="00680A76" w:rsidRPr="002D2CD1" w:rsidRDefault="00680A76" w:rsidP="00680A76">
      <w:pPr>
        <w:spacing w:before="120" w:after="120" w:line="240" w:lineRule="auto"/>
        <w:contextualSpacing/>
        <w:jc w:val="both"/>
        <w:rPr>
          <w:sz w:val="24"/>
        </w:rPr>
      </w:pPr>
      <w:r w:rsidRPr="002D2CD1">
        <w:rPr>
          <w:sz w:val="24"/>
        </w:rPr>
        <w:t>Data nașterii_________               Cod numeric personal______________</w:t>
      </w:r>
    </w:p>
    <w:p w:rsidR="00680A76" w:rsidRPr="002D2CD1" w:rsidRDefault="00680A76" w:rsidP="00680A76">
      <w:pPr>
        <w:spacing w:before="120" w:after="120" w:line="240" w:lineRule="auto"/>
        <w:contextualSpacing/>
        <w:jc w:val="both"/>
        <w:rPr>
          <w:sz w:val="24"/>
        </w:rPr>
      </w:pPr>
      <w:r w:rsidRPr="002D2CD1">
        <w:rPr>
          <w:sz w:val="24"/>
        </w:rPr>
        <w:t>Act de identitate ......    Seria.....   Nr. ....     Eliberat la data de: .......      De:.........</w:t>
      </w:r>
    </w:p>
    <w:p w:rsidR="00680A76" w:rsidRPr="002D2CD1" w:rsidRDefault="00680A76" w:rsidP="00680A76">
      <w:pPr>
        <w:spacing w:before="120" w:after="120" w:line="240" w:lineRule="auto"/>
        <w:contextualSpacing/>
        <w:jc w:val="both"/>
        <w:rPr>
          <w:sz w:val="24"/>
        </w:rPr>
      </w:pPr>
      <w:r w:rsidRPr="002D2CD1">
        <w:rPr>
          <w:sz w:val="24"/>
        </w:rPr>
        <w:lastRenderedPageBreak/>
        <w:t>Valabil până la: ...............</w:t>
      </w:r>
    </w:p>
    <w:p w:rsidR="00680A76" w:rsidRPr="002D2CD1" w:rsidRDefault="00680A76" w:rsidP="00680A76">
      <w:pPr>
        <w:spacing w:before="120" w:after="120" w:line="240" w:lineRule="auto"/>
        <w:contextualSpacing/>
        <w:jc w:val="both"/>
        <w:rPr>
          <w:sz w:val="24"/>
        </w:rPr>
      </w:pPr>
      <w:r w:rsidRPr="002D2CD1">
        <w:rPr>
          <w:sz w:val="24"/>
        </w:rPr>
        <w:t xml:space="preserve">B2.2 Domiciliul stabil al reprezentantului legal </w:t>
      </w:r>
    </w:p>
    <w:p w:rsidR="00680A76" w:rsidRPr="002D2CD1" w:rsidRDefault="00680A76" w:rsidP="00680A76">
      <w:pPr>
        <w:spacing w:before="120" w:after="120" w:line="240" w:lineRule="auto"/>
        <w:contextualSpacing/>
        <w:jc w:val="both"/>
        <w:rPr>
          <w:sz w:val="24"/>
        </w:rPr>
      </w:pPr>
      <w:r w:rsidRPr="002D2CD1">
        <w:rPr>
          <w:sz w:val="24"/>
        </w:rPr>
        <w:t>Județ: ........  Localitate: ............   Cod Poștal: ...............  Strada: .................  Nr.: .......</w:t>
      </w:r>
    </w:p>
    <w:p w:rsidR="00680A76" w:rsidRPr="002D2CD1" w:rsidRDefault="00680A76" w:rsidP="00680A76">
      <w:pPr>
        <w:spacing w:before="120" w:after="120" w:line="240" w:lineRule="auto"/>
        <w:contextualSpacing/>
        <w:jc w:val="both"/>
        <w:rPr>
          <w:sz w:val="24"/>
        </w:rPr>
      </w:pPr>
      <w:r w:rsidRPr="002D2CD1">
        <w:rPr>
          <w:sz w:val="24"/>
        </w:rPr>
        <w:t>Bloc:.....Scara:......Telefon fix/mobil:....................Fax:................E-mail:.............</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B3. Informații privind contul pentru proiect F.E.A.D.R.</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B3.1 Denumirea Băncii/Trezoreriei................................</w:t>
      </w:r>
    </w:p>
    <w:p w:rsidR="00680A76" w:rsidRPr="002D2CD1" w:rsidRDefault="00680A76" w:rsidP="00680A76">
      <w:pPr>
        <w:spacing w:before="120" w:after="120" w:line="240" w:lineRule="auto"/>
        <w:contextualSpacing/>
        <w:jc w:val="both"/>
        <w:rPr>
          <w:sz w:val="24"/>
        </w:rPr>
      </w:pPr>
      <w:r w:rsidRPr="002D2CD1">
        <w:rPr>
          <w:sz w:val="24"/>
        </w:rPr>
        <w:t>Denumirea Sucursalei/Filialei:...............</w:t>
      </w:r>
    </w:p>
    <w:p w:rsidR="00680A76" w:rsidRPr="002D2CD1" w:rsidRDefault="00680A76" w:rsidP="00680A76">
      <w:pPr>
        <w:spacing w:before="120" w:after="120" w:line="240" w:lineRule="auto"/>
        <w:contextualSpacing/>
        <w:jc w:val="both"/>
        <w:rPr>
          <w:sz w:val="24"/>
        </w:rPr>
      </w:pPr>
      <w:r w:rsidRPr="002D2CD1">
        <w:rPr>
          <w:sz w:val="24"/>
        </w:rPr>
        <w:t>B3.2 Adresa Băncii/Trezoreriei:............................</w:t>
      </w:r>
    </w:p>
    <w:p w:rsidR="00680A76" w:rsidRPr="002D2CD1" w:rsidRDefault="00680A76" w:rsidP="00680A76">
      <w:pPr>
        <w:spacing w:before="120" w:after="120" w:line="240" w:lineRule="auto"/>
        <w:contextualSpacing/>
        <w:jc w:val="both"/>
        <w:rPr>
          <w:sz w:val="24"/>
        </w:rPr>
      </w:pPr>
      <w:r w:rsidRPr="002D2CD1">
        <w:rPr>
          <w:sz w:val="24"/>
        </w:rPr>
        <w:t>B3.3 Cod IBAN:..............</w:t>
      </w:r>
    </w:p>
    <w:p w:rsidR="00680A76" w:rsidRPr="002D2CD1" w:rsidRDefault="00680A76" w:rsidP="00680A76">
      <w:pPr>
        <w:spacing w:before="120" w:after="120" w:line="240" w:lineRule="auto"/>
        <w:contextualSpacing/>
        <w:jc w:val="both"/>
        <w:rPr>
          <w:sz w:val="24"/>
        </w:rPr>
      </w:pPr>
      <w:r w:rsidRPr="002D2CD1">
        <w:rPr>
          <w:sz w:val="24"/>
        </w:rPr>
        <w:t>B3.4 Titularul contului:...............................</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C. FINANȚĂRI NERAMBURSABILE solicitate și/sau obținute</w:t>
      </w:r>
    </w:p>
    <w:p w:rsidR="00680A76" w:rsidRPr="002D2CD1" w:rsidRDefault="00680A76" w:rsidP="00680A76">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680A76" w:rsidRPr="002D2CD1" w:rsidRDefault="00680A76" w:rsidP="00680A76">
      <w:pPr>
        <w:spacing w:before="120" w:after="120" w:line="240" w:lineRule="auto"/>
        <w:contextualSpacing/>
        <w:jc w:val="both"/>
        <w:rPr>
          <w:sz w:val="24"/>
        </w:rPr>
      </w:pPr>
      <w:r w:rsidRPr="002D2CD1">
        <w:rPr>
          <w:sz w:val="24"/>
        </w:rPr>
        <w:t xml:space="preserve">□DA          □NU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680A76" w:rsidRPr="00412201" w:rsidTr="0078139B">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NU</w:t>
            </w:r>
          </w:p>
        </w:tc>
      </w:tr>
      <w:tr w:rsidR="00680A76" w:rsidRPr="00412201" w:rsidTr="0078139B">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 xml:space="preserve">Valoarea sprijinului </w:t>
            </w:r>
          </w:p>
          <w:p w:rsidR="00680A76" w:rsidRPr="002D2CD1" w:rsidRDefault="00680A76" w:rsidP="0078139B">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after="0" w:line="240" w:lineRule="auto"/>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r w:rsidR="00680A76" w:rsidRPr="00412201" w:rsidTr="0078139B">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680A76" w:rsidRPr="002D2CD1" w:rsidRDefault="00680A76" w:rsidP="0078139B">
            <w:pPr>
              <w:spacing w:after="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r w:rsidRPr="002D2CD1">
        <w:rPr>
          <w:sz w:val="24"/>
        </w:rPr>
        <w:t>*se completează de către solicitant cu denumirea programului</w:t>
      </w:r>
    </w:p>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73CB7" w:rsidRDefault="00673CB7"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D. ANEXELE CERERII DE FINANȚARE CE VOR FI COMPLETATE DE SOLICITANT</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680A76" w:rsidRPr="002D2CD1" w:rsidRDefault="00680A76" w:rsidP="00680A76">
      <w:pPr>
        <w:spacing w:before="120" w:after="120" w:line="240" w:lineRule="auto"/>
        <w:contextualSpacing/>
        <w:jc w:val="both"/>
        <w:rPr>
          <w:sz w:val="24"/>
        </w:rPr>
      </w:pPr>
      <w:r w:rsidRPr="002D2CD1">
        <w:rPr>
          <w:sz w:val="24"/>
        </w:rPr>
        <w:t>Anexa 2 – Declarație pe proprie răspundere a solicitantului;</w:t>
      </w:r>
    </w:p>
    <w:p w:rsidR="00680A76" w:rsidRPr="002D2CD1" w:rsidRDefault="00680A76" w:rsidP="00680A76">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rsidR="00680A76"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ANEXA 1</w:t>
      </w:r>
    </w:p>
    <w:p w:rsidR="00680A76" w:rsidRPr="002D2CD1" w:rsidRDefault="00680A76" w:rsidP="00680A76">
      <w:pPr>
        <w:spacing w:before="120" w:after="120" w:line="240" w:lineRule="auto"/>
        <w:contextualSpacing/>
        <w:jc w:val="both"/>
        <w:rPr>
          <w:sz w:val="24"/>
        </w:rPr>
      </w:pPr>
      <w:r w:rsidRPr="002D2CD1">
        <w:rPr>
          <w:sz w:val="24"/>
        </w:rPr>
        <w:t>BUGET INDICATIV</w:t>
      </w:r>
      <w:r w:rsidRPr="002D2CD1">
        <w:rPr>
          <w:sz w:val="24"/>
          <w:vertAlign w:val="superscript"/>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680A76" w:rsidRPr="00412201" w:rsidTr="0078139B">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b/>
                <w:sz w:val="24"/>
              </w:rPr>
            </w:pPr>
            <w:r w:rsidRPr="002D2CD1">
              <w:rPr>
                <w:b/>
                <w:sz w:val="24"/>
              </w:rPr>
              <w:t>Cheltuieli</w:t>
            </w:r>
          </w:p>
          <w:p w:rsidR="00680A76" w:rsidRPr="002D2CD1" w:rsidRDefault="00680A76" w:rsidP="0078139B">
            <w:pPr>
              <w:spacing w:after="0" w:line="240" w:lineRule="auto"/>
              <w:contextualSpacing/>
              <w:jc w:val="both"/>
              <w:rPr>
                <w:b/>
                <w:sz w:val="24"/>
              </w:rPr>
            </w:pPr>
            <w:r w:rsidRPr="002D2CD1">
              <w:rPr>
                <w:b/>
                <w:sz w:val="24"/>
              </w:rPr>
              <w:t>eligibile</w:t>
            </w:r>
          </w:p>
          <w:p w:rsidR="00680A76" w:rsidRPr="002D2CD1" w:rsidRDefault="00680A76" w:rsidP="0078139B">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b/>
                <w:sz w:val="24"/>
              </w:rPr>
            </w:pPr>
            <w:r w:rsidRPr="002D2CD1">
              <w:rPr>
                <w:b/>
                <w:sz w:val="24"/>
              </w:rPr>
              <w:t>Cheltuieli neeligibile</w:t>
            </w:r>
          </w:p>
          <w:p w:rsidR="00680A76" w:rsidRPr="002D2CD1" w:rsidRDefault="00680A76" w:rsidP="0078139B">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b/>
                <w:sz w:val="24"/>
              </w:rPr>
            </w:pPr>
            <w:r w:rsidRPr="002D2CD1">
              <w:rPr>
                <w:b/>
                <w:sz w:val="24"/>
              </w:rPr>
              <w:t>Total</w:t>
            </w:r>
          </w:p>
          <w:p w:rsidR="00680A76" w:rsidRPr="002D2CD1" w:rsidRDefault="00680A76" w:rsidP="0078139B">
            <w:pPr>
              <w:spacing w:after="0" w:line="240" w:lineRule="auto"/>
              <w:contextualSpacing/>
              <w:jc w:val="both"/>
              <w:rPr>
                <w:b/>
                <w:sz w:val="24"/>
              </w:rPr>
            </w:pPr>
            <w:r w:rsidRPr="002D2CD1">
              <w:rPr>
                <w:b/>
                <w:sz w:val="24"/>
              </w:rPr>
              <w:t>(Euro)</w:t>
            </w:r>
          </w:p>
        </w:tc>
      </w:tr>
      <w:tr w:rsidR="00680A76" w:rsidRPr="00412201" w:rsidTr="0078139B">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b/>
                <w:sz w:val="24"/>
              </w:rPr>
            </w:pPr>
            <w:r w:rsidRPr="002D2CD1">
              <w:rPr>
                <w:b/>
                <w:sz w:val="24"/>
              </w:rPr>
              <w:t>PLANUL FINANCIAR</w:t>
            </w: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r w:rsidR="00680A76" w:rsidRPr="00412201" w:rsidTr="0078139B">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680A76" w:rsidRPr="002D2CD1" w:rsidRDefault="00680A76" w:rsidP="0078139B">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680A76" w:rsidRPr="002D2CD1" w:rsidRDefault="00680A76" w:rsidP="0078139B">
            <w:pPr>
              <w:spacing w:after="0" w:line="240" w:lineRule="auto"/>
              <w:contextualSpacing/>
              <w:jc w:val="both"/>
              <w:rPr>
                <w:sz w:val="24"/>
              </w:rPr>
            </w:pPr>
          </w:p>
        </w:tc>
      </w:tr>
    </w:tbl>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8" w:history="1">
        <w:r w:rsidRPr="002D2CD1">
          <w:rPr>
            <w:rStyle w:val="Hyperlink"/>
          </w:rPr>
          <w:t>http://www.ecb.int/index.html</w:t>
        </w:r>
      </w:hyperlink>
      <w:r w:rsidRPr="002D2CD1">
        <w:rPr>
          <w:sz w:val="24"/>
        </w:rPr>
        <w:t xml:space="preserve">, valabil la </w:t>
      </w:r>
      <w:r w:rsidRPr="002D2CD1">
        <w:rPr>
          <w:sz w:val="24"/>
        </w:rPr>
        <w:lastRenderedPageBreak/>
        <w:t xml:space="preserve">data de 01 ianuarie a anului în cursul căruia este luată decizia de acordare a ajutorului financiar nerambursabil, respectiv anul încheierii Contractului de finanțare.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Cheltuielile eligibile: </w:t>
      </w:r>
    </w:p>
    <w:p w:rsidR="00680A76" w:rsidRPr="002D2CD1" w:rsidRDefault="00680A76" w:rsidP="00680A76">
      <w:pPr>
        <w:spacing w:before="120" w:after="120" w:line="240" w:lineRule="auto"/>
        <w:contextualSpacing/>
        <w:jc w:val="both"/>
        <w:rPr>
          <w:b/>
          <w:sz w:val="24"/>
        </w:rPr>
      </w:pPr>
      <w:r w:rsidRPr="002D2CD1">
        <w:rPr>
          <w:b/>
          <w:sz w:val="24"/>
        </w:rPr>
        <w:t xml:space="preserve">Pentru Cap I: </w:t>
      </w:r>
    </w:p>
    <w:p w:rsidR="00680A76" w:rsidRDefault="00680A76" w:rsidP="00680A76">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rsidR="0078139B" w:rsidRDefault="0078139B" w:rsidP="0078139B">
      <w:pPr>
        <w:numPr>
          <w:ilvl w:val="0"/>
          <w:numId w:val="2"/>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78139B" w:rsidRDefault="0078139B" w:rsidP="0078139B">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78139B" w:rsidRDefault="0078139B" w:rsidP="0078139B">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masa/ diurna</w:t>
      </w:r>
      <w:r>
        <w:rPr>
          <w:rStyle w:val="FootnoteReference"/>
          <w:sz w:val="24"/>
        </w:rPr>
        <w:footnoteReference w:id="5"/>
      </w:r>
      <w:r w:rsidRPr="002D2CD1">
        <w:rPr>
          <w:sz w:val="24"/>
        </w:rPr>
        <w:t xml:space="preserve"> </w:t>
      </w:r>
      <w:r>
        <w:rPr>
          <w:sz w:val="24"/>
        </w:rPr>
        <w:t>experților</w:t>
      </w:r>
      <w:r w:rsidRPr="002D2CD1">
        <w:rPr>
          <w:sz w:val="24"/>
        </w:rPr>
        <w:t xml:space="preserve"> la acțiunile proiectului</w:t>
      </w:r>
      <w:r>
        <w:rPr>
          <w:sz w:val="24"/>
        </w:rPr>
        <w:t>.</w:t>
      </w:r>
    </w:p>
    <w:p w:rsidR="0078139B" w:rsidRPr="0078139B" w:rsidRDefault="0078139B" w:rsidP="0078139B">
      <w:pPr>
        <w:numPr>
          <w:ilvl w:val="0"/>
          <w:numId w:val="2"/>
        </w:numPr>
        <w:spacing w:before="120" w:after="120" w:line="240" w:lineRule="auto"/>
        <w:ind w:left="360"/>
        <w:contextualSpacing/>
        <w:jc w:val="both"/>
        <w:rPr>
          <w:sz w:val="24"/>
        </w:rPr>
      </w:pPr>
      <w:r w:rsidRPr="0078139B">
        <w:rPr>
          <w:sz w:val="24"/>
          <w:szCs w:val="24"/>
        </w:rPr>
        <w:t>Cheltuielile cu transportul, cazarea și masa/diurna sunt eligibile strict pe durata de desfășurare a acțiunilor proiectului la care participă experții.</w:t>
      </w:r>
    </w:p>
    <w:p w:rsidR="0078139B" w:rsidRPr="002D2CD1" w:rsidRDefault="0078139B" w:rsidP="0078139B">
      <w:pPr>
        <w:spacing w:before="120" w:after="120" w:line="240" w:lineRule="auto"/>
        <w:contextualSpacing/>
        <w:jc w:val="both"/>
        <w:rPr>
          <w:sz w:val="24"/>
        </w:rPr>
      </w:pPr>
    </w:p>
    <w:p w:rsidR="00680A76" w:rsidRPr="002D2CD1" w:rsidRDefault="00680A76" w:rsidP="00680A76">
      <w:pPr>
        <w:spacing w:before="120" w:after="120" w:line="240" w:lineRule="auto"/>
        <w:ind w:left="360"/>
        <w:contextualSpacing/>
        <w:jc w:val="both"/>
        <w:rPr>
          <w:sz w:val="24"/>
        </w:rPr>
      </w:pPr>
    </w:p>
    <w:p w:rsidR="00680A76" w:rsidRPr="002D2CD1" w:rsidRDefault="00680A76" w:rsidP="00680A76">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78139B" w:rsidRDefault="00680A76" w:rsidP="00680A76">
      <w:pPr>
        <w:numPr>
          <w:ilvl w:val="0"/>
          <w:numId w:val="12"/>
        </w:numPr>
        <w:spacing w:before="120" w:after="120" w:line="240" w:lineRule="auto"/>
        <w:ind w:left="360" w:hanging="360"/>
        <w:contextualSpacing/>
        <w:jc w:val="both"/>
        <w:rPr>
          <w:sz w:val="24"/>
          <w:szCs w:val="24"/>
        </w:rPr>
      </w:pPr>
      <w:r w:rsidRPr="0078139B">
        <w:rPr>
          <w:sz w:val="24"/>
        </w:rPr>
        <w:t>Experții implicați în derularea proiectelor angajați cu contract individual de muncă, în conformitate cu prevederile Codului Muncii,</w:t>
      </w:r>
      <w:r w:rsidR="0078139B" w:rsidRPr="0078139B">
        <w:rPr>
          <w:sz w:val="24"/>
        </w:rPr>
        <w:t xml:space="preserve"> inclusiv cu respectarea timpului de muncă și timpului de odihnă,</w:t>
      </w:r>
      <w:r w:rsidRPr="0078139B">
        <w:rPr>
          <w:sz w:val="24"/>
        </w:rPr>
        <w:t xml:space="preserve">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sidR="0078139B" w:rsidRPr="0078139B">
        <w:rPr>
          <w:sz w:val="24"/>
        </w:rPr>
        <w:t>cu</w:t>
      </w:r>
      <w:r w:rsidRPr="0078139B">
        <w:rPr>
          <w:sz w:val="24"/>
        </w:rPr>
        <w:t xml:space="preserve"> condiția ca acestea să fie plătite doar pentru zilele efectiv lucrate de expert pentru proiect. </w:t>
      </w:r>
    </w:p>
    <w:p w:rsidR="00680A76" w:rsidRPr="0078139B" w:rsidRDefault="00680A76" w:rsidP="00680A76">
      <w:pPr>
        <w:numPr>
          <w:ilvl w:val="0"/>
          <w:numId w:val="12"/>
        </w:numPr>
        <w:spacing w:before="120" w:after="120" w:line="240" w:lineRule="auto"/>
        <w:ind w:left="360" w:hanging="360"/>
        <w:contextualSpacing/>
        <w:jc w:val="both"/>
        <w:rPr>
          <w:sz w:val="24"/>
        </w:rPr>
      </w:pPr>
      <w:r w:rsidRPr="0078139B">
        <w:rPr>
          <w:sz w:val="24"/>
          <w:szCs w:val="24"/>
        </w:rPr>
        <w:t>Experții implicați în derularea proiectului</w:t>
      </w:r>
      <w:r w:rsidRPr="0078139B" w:rsidDel="00545C2E">
        <w:rPr>
          <w:sz w:val="24"/>
          <w:szCs w:val="24"/>
        </w:rPr>
        <w:t xml:space="preserve"> </w:t>
      </w:r>
      <w:r w:rsidRPr="0078139B">
        <w:rPr>
          <w:sz w:val="24"/>
        </w:rPr>
        <w:t xml:space="preserve">în baza unor contracte de prestări servicii cu </w:t>
      </w:r>
      <w:r w:rsidR="0078139B" w:rsidRPr="0078139B">
        <w:rPr>
          <w:sz w:val="24"/>
        </w:rPr>
        <w:t xml:space="preserve">entități fără personalitate juridică, respectiv </w:t>
      </w:r>
      <w:r w:rsidRPr="0078139B">
        <w:rPr>
          <w:sz w:val="24"/>
        </w:rPr>
        <w:t>PFA/II, situație în care plata se va realiza pe bază de factură</w:t>
      </w:r>
      <w:r w:rsidRPr="0078139B">
        <w:rPr>
          <w:sz w:val="24"/>
          <w:szCs w:val="24"/>
        </w:rPr>
        <w:t>, aceasta reprezent</w:t>
      </w:r>
      <w:r w:rsidR="0078139B" w:rsidRPr="0078139B">
        <w:rPr>
          <w:sz w:val="24"/>
          <w:szCs w:val="24"/>
        </w:rPr>
        <w:t>â</w:t>
      </w:r>
      <w:r w:rsidRPr="0078139B">
        <w:rPr>
          <w:sz w:val="24"/>
          <w:szCs w:val="24"/>
        </w:rPr>
        <w:t>nd onorariul</w:t>
      </w:r>
      <w:r w:rsidR="0078139B" w:rsidRPr="0078139B">
        <w:rPr>
          <w:sz w:val="24"/>
          <w:szCs w:val="24"/>
        </w:rPr>
        <w:t xml:space="preserve">, care include </w:t>
      </w:r>
      <w:r w:rsidR="0078139B" w:rsidRPr="0078139B">
        <w:rPr>
          <w:rFonts w:eastAsia="Times New Roman"/>
          <w:sz w:val="24"/>
          <w:szCs w:val="24"/>
        </w:rPr>
        <w:t>și cheltuielile de transport, cazare și masă</w:t>
      </w:r>
      <w:r w:rsidRPr="0078139B">
        <w:rPr>
          <w:sz w:val="24"/>
          <w:szCs w:val="24"/>
        </w:rPr>
        <w:t>.</w:t>
      </w:r>
      <w:r w:rsidRPr="0078139B">
        <w:rPr>
          <w:sz w:val="24"/>
        </w:rPr>
        <w:t xml:space="preserve"> În acest caz, modalitatea de plată a contribuțiilor către bugetul de stat este în responsabilitatea expertului care a prestat serviciul respectiv (PFA sau II).</w:t>
      </w:r>
      <w:r w:rsidRPr="0078139B">
        <w:rPr>
          <w:rFonts w:eastAsia="Times New Roman"/>
          <w:sz w:val="24"/>
          <w:szCs w:val="24"/>
        </w:rPr>
        <w:t xml:space="preserve"> </w:t>
      </w:r>
    </w:p>
    <w:p w:rsidR="0078139B" w:rsidRPr="0078139B" w:rsidRDefault="0078139B" w:rsidP="0078139B">
      <w:pPr>
        <w:spacing w:before="120" w:after="120" w:line="240" w:lineRule="auto"/>
        <w:ind w:left="360"/>
        <w:contextualSpacing/>
        <w:jc w:val="both"/>
        <w:rPr>
          <w:sz w:val="24"/>
        </w:rPr>
      </w:pPr>
    </w:p>
    <w:p w:rsidR="00680A76" w:rsidRDefault="00680A76" w:rsidP="00680A76">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sidR="0078139B">
        <w:rPr>
          <w:sz w:val="24"/>
        </w:rPr>
        <w:t xml:space="preserve">pentru </w:t>
      </w:r>
      <w:r>
        <w:rPr>
          <w:sz w:val="24"/>
          <w:szCs w:val="24"/>
        </w:rPr>
        <w:t xml:space="preserve">salarii, </w:t>
      </w:r>
      <w:r w:rsidR="0078139B">
        <w:rPr>
          <w:sz w:val="24"/>
          <w:szCs w:val="24"/>
        </w:rPr>
        <w:t>respectiv</w:t>
      </w:r>
      <w:r>
        <w:rPr>
          <w:sz w:val="24"/>
          <w:szCs w:val="24"/>
        </w:rPr>
        <w:t xml:space="preserve"> onorarii pentru </w:t>
      </w:r>
      <w:r w:rsidRPr="00C355E4">
        <w:rPr>
          <w:sz w:val="24"/>
          <w:szCs w:val="24"/>
        </w:rPr>
        <w:t>personalu</w:t>
      </w:r>
      <w:r>
        <w:rPr>
          <w:sz w:val="24"/>
          <w:szCs w:val="24"/>
        </w:rPr>
        <w:t xml:space="preserve">l </w:t>
      </w:r>
      <w:r w:rsidRPr="002D2CD1">
        <w:rPr>
          <w:sz w:val="24"/>
        </w:rPr>
        <w:t>implicat în proiect</w:t>
      </w:r>
      <w:r w:rsidR="0078139B">
        <w:rPr>
          <w:sz w:val="24"/>
        </w:rPr>
        <w:t xml:space="preserve"> nu includ  </w:t>
      </w:r>
      <w:r w:rsidR="0078139B" w:rsidRPr="006560DA">
        <w:rPr>
          <w:rFonts w:eastAsia="Times New Roman"/>
          <w:sz w:val="24"/>
          <w:szCs w:val="24"/>
        </w:rPr>
        <w:t>cheltuielile de transport, cazare și masă</w:t>
      </w:r>
      <w:r w:rsidRPr="002D2CD1">
        <w:rPr>
          <w:sz w:val="24"/>
        </w:rPr>
        <w:t>.</w:t>
      </w:r>
    </w:p>
    <w:p w:rsidR="0078139B" w:rsidRPr="002D2CD1" w:rsidRDefault="0078139B"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Toate cheltuielile de mai sus necesită procedură de achiziții, cu excepția: </w:t>
      </w:r>
    </w:p>
    <w:p w:rsidR="00680A76" w:rsidRPr="002D2CD1" w:rsidRDefault="00680A76" w:rsidP="00680A76">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680A76" w:rsidRDefault="00680A76" w:rsidP="00680A76">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w:t>
      </w:r>
      <w:r w:rsidR="0078139B" w:rsidRPr="002D2CD1">
        <w:rPr>
          <w:sz w:val="24"/>
        </w:rPr>
        <w:t xml:space="preserve">În acest caz, decontarea acestora se va realiza cu respectarea baremurilor impuse de HG nr. </w:t>
      </w:r>
      <w:r w:rsidR="0078139B">
        <w:rPr>
          <w:sz w:val="24"/>
        </w:rPr>
        <w:t>714</w:t>
      </w:r>
      <w:r w:rsidR="0078139B" w:rsidRPr="002D2CD1">
        <w:rPr>
          <w:sz w:val="24"/>
        </w:rPr>
        <w:t>/20</w:t>
      </w:r>
      <w:r w:rsidR="0078139B">
        <w:rPr>
          <w:sz w:val="24"/>
        </w:rPr>
        <w:t>18</w:t>
      </w:r>
      <w:r w:rsidR="0078139B" w:rsidRPr="002D2CD1">
        <w:rPr>
          <w:sz w:val="24"/>
        </w:rPr>
        <w:t xml:space="preserve">, privind drepturile şi </w:t>
      </w:r>
      <w:r w:rsidR="0078139B" w:rsidRPr="002D2CD1">
        <w:rPr>
          <w:sz w:val="24"/>
        </w:rPr>
        <w:lastRenderedPageBreak/>
        <w:t>obligaţiile personalului autorităţilor şi instituţiilor publice pe perioada delegării şi detaşării în altă localitate, precum şi în cazul deplasării în interesul serviciului</w:t>
      </w:r>
      <w:r w:rsidR="0078139B">
        <w:rPr>
          <w:sz w:val="24"/>
        </w:rPr>
        <w:t>;</w:t>
      </w:r>
    </w:p>
    <w:p w:rsidR="0078139B" w:rsidRPr="0078139B" w:rsidRDefault="0078139B" w:rsidP="0078139B">
      <w:pPr>
        <w:numPr>
          <w:ilvl w:val="0"/>
          <w:numId w:val="3"/>
        </w:numPr>
        <w:spacing w:before="120" w:after="120" w:line="240" w:lineRule="auto"/>
        <w:ind w:left="360"/>
        <w:contextualSpacing/>
        <w:jc w:val="both"/>
        <w:rPr>
          <w:sz w:val="24"/>
        </w:rPr>
      </w:pPr>
      <w:r>
        <w:rPr>
          <w:sz w:val="24"/>
        </w:rPr>
        <w:t>cheltuielilor cu diurna;</w:t>
      </w:r>
    </w:p>
    <w:p w:rsidR="00680A76" w:rsidRPr="002D2CD1" w:rsidRDefault="00680A76" w:rsidP="00680A76">
      <w:pPr>
        <w:numPr>
          <w:ilvl w:val="0"/>
          <w:numId w:val="3"/>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sidR="0078139B">
        <w:rPr>
          <w:sz w:val="24"/>
        </w:rPr>
        <w:t>714</w:t>
      </w:r>
      <w:r w:rsidRPr="002D2CD1">
        <w:rPr>
          <w:sz w:val="24"/>
        </w:rPr>
        <w:t>/20</w:t>
      </w:r>
      <w:r w:rsidR="0078139B">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680A76" w:rsidRPr="002D2CD1" w:rsidRDefault="00680A76" w:rsidP="00680A76">
      <w:pPr>
        <w:spacing w:before="120" w:after="120" w:line="240" w:lineRule="auto"/>
        <w:ind w:left="360"/>
        <w:contextualSpacing/>
        <w:jc w:val="both"/>
        <w:rPr>
          <w:sz w:val="24"/>
        </w:rPr>
      </w:pPr>
    </w:p>
    <w:p w:rsidR="00680A76" w:rsidRPr="002D2CD1" w:rsidRDefault="00680A76" w:rsidP="00680A76">
      <w:pPr>
        <w:spacing w:before="120" w:after="120" w:line="240" w:lineRule="auto"/>
        <w:ind w:left="360"/>
        <w:contextualSpacing/>
        <w:jc w:val="both"/>
        <w:rPr>
          <w:b/>
          <w:sz w:val="24"/>
        </w:rPr>
      </w:pPr>
      <w:r w:rsidRPr="002D2CD1">
        <w:rPr>
          <w:b/>
          <w:sz w:val="24"/>
        </w:rPr>
        <w:t>Pentru Cap II: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680A76" w:rsidRDefault="00680A76" w:rsidP="00680A76">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1A7FAC" w:rsidRPr="001A7FAC" w:rsidRDefault="001A7FAC" w:rsidP="001A7FAC">
      <w:pPr>
        <w:numPr>
          <w:ilvl w:val="0"/>
          <w:numId w:val="4"/>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rsidR="001A7FAC" w:rsidRPr="001A7FAC" w:rsidRDefault="00680A76" w:rsidP="00680A76">
      <w:pPr>
        <w:numPr>
          <w:ilvl w:val="0"/>
          <w:numId w:val="4"/>
        </w:numPr>
        <w:spacing w:before="120" w:after="120" w:line="240" w:lineRule="auto"/>
        <w:ind w:left="360"/>
        <w:contextualSpacing/>
        <w:jc w:val="both"/>
        <w:rPr>
          <w:sz w:val="24"/>
        </w:rPr>
      </w:pPr>
      <w:r w:rsidRPr="001A7FAC">
        <w:rPr>
          <w:rFonts w:eastAsia="Times New Roman"/>
          <w:sz w:val="24"/>
          <w:szCs w:val="24"/>
        </w:rPr>
        <w:t>cheltuieli privind elaborarea de studii</w:t>
      </w:r>
      <w:r w:rsidR="001A7FAC" w:rsidRPr="001A7FAC">
        <w:rPr>
          <w:rFonts w:eastAsia="Times New Roman"/>
          <w:sz w:val="24"/>
          <w:szCs w:val="24"/>
        </w:rPr>
        <w:t xml:space="preserve">/ </w:t>
      </w:r>
      <w:r w:rsidR="001A7FAC">
        <w:rPr>
          <w:rFonts w:eastAsia="Times New Roman"/>
          <w:sz w:val="24"/>
          <w:szCs w:val="24"/>
        </w:rPr>
        <w:t>monografii,</w:t>
      </w:r>
      <w:r w:rsidR="001A7FAC" w:rsidRPr="006560DA">
        <w:rPr>
          <w:rFonts w:eastAsia="Times New Roman"/>
          <w:sz w:val="24"/>
          <w:szCs w:val="24"/>
        </w:rPr>
        <w:t>precum și costurile aferente elaborării unui plan de afaceri</w:t>
      </w:r>
      <w:r w:rsidR="001A7FAC">
        <w:rPr>
          <w:rFonts w:eastAsia="Times New Roman"/>
          <w:sz w:val="24"/>
          <w:szCs w:val="24"/>
        </w:rPr>
        <w:t>/ studiu/ plan de marketing (inclusiv analize de piață, concept de marketing)</w:t>
      </w:r>
    </w:p>
    <w:p w:rsidR="00680A76" w:rsidRPr="001A7FAC" w:rsidRDefault="00680A76" w:rsidP="00680A76">
      <w:pPr>
        <w:numPr>
          <w:ilvl w:val="0"/>
          <w:numId w:val="4"/>
        </w:numPr>
        <w:spacing w:before="120" w:after="120" w:line="240" w:lineRule="auto"/>
        <w:ind w:left="360"/>
        <w:contextualSpacing/>
        <w:jc w:val="both"/>
        <w:rPr>
          <w:sz w:val="24"/>
        </w:rPr>
      </w:pPr>
      <w:r w:rsidRPr="001A7FAC">
        <w:rPr>
          <w:sz w:val="24"/>
        </w:rPr>
        <w:t xml:space="preserve">cheltuieli pentru închirierea de spații adecvate </w:t>
      </w:r>
      <w:r w:rsidR="001A7FAC">
        <w:rPr>
          <w:sz w:val="24"/>
        </w:rPr>
        <w:t xml:space="preserve">(care includ costurile utilităților) </w:t>
      </w:r>
      <w:r w:rsidRPr="001A7FAC">
        <w:rPr>
          <w:sz w:val="24"/>
        </w:rPr>
        <w:t>pentru derularea activităților proiectului;</w:t>
      </w:r>
    </w:p>
    <w:p w:rsidR="00680A76" w:rsidRDefault="00680A76" w:rsidP="00680A76">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sidR="001A7FAC" w:rsidRPr="001A7FAC">
        <w:rPr>
          <w:sz w:val="24"/>
        </w:rPr>
        <w:t xml:space="preserve"> </w:t>
      </w:r>
      <w:r w:rsidR="001A7FAC">
        <w:rPr>
          <w:sz w:val="24"/>
        </w:rPr>
        <w:t>inclusiv închiriere standuri de prezentare/ comercializare, mijloace transport marfă, corelat cu obiectivul proiectului – de ex., în cazul proiectelor de cooperare)</w:t>
      </w:r>
      <w:r w:rsidRPr="002D2CD1">
        <w:rPr>
          <w:sz w:val="24"/>
        </w:rPr>
        <w:t>;</w:t>
      </w:r>
    </w:p>
    <w:p w:rsidR="001A7FAC" w:rsidRPr="001A7FAC" w:rsidRDefault="001A7FAC" w:rsidP="001A7FAC">
      <w:pPr>
        <w:numPr>
          <w:ilvl w:val="0"/>
          <w:numId w:val="4"/>
        </w:numPr>
        <w:spacing w:before="120" w:after="120" w:line="240" w:lineRule="auto"/>
        <w:ind w:left="360"/>
        <w:contextualSpacing/>
        <w:jc w:val="both"/>
        <w:rPr>
          <w:sz w:val="24"/>
        </w:rPr>
      </w:pPr>
      <w:r>
        <w:rPr>
          <w:sz w:val="24"/>
        </w:rPr>
        <w:t>cheltuieli cu aplicații software adecvate activității descrise în proiect;</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w:t>
      </w:r>
      <w:r w:rsidR="001A7FAC">
        <w:rPr>
          <w:sz w:val="24"/>
        </w:rPr>
        <w:t>memory stick</w:t>
      </w:r>
      <w:r w:rsidRPr="002D2CD1">
        <w:rPr>
          <w:sz w:val="24"/>
        </w:rPr>
        <w:t>, bloc-notes, pix, pliante,</w:t>
      </w:r>
      <w:r w:rsidR="001A7FAC" w:rsidRPr="001A7FAC">
        <w:rPr>
          <w:sz w:val="24"/>
        </w:rPr>
        <w:t xml:space="preserve"> </w:t>
      </w:r>
      <w:r w:rsidR="001A7FAC">
        <w:rPr>
          <w:sz w:val="24"/>
        </w:rPr>
        <w:t>afișe, broșuri, banner,</w:t>
      </w:r>
      <w:r w:rsidRPr="002D2CD1">
        <w:rPr>
          <w:sz w:val="24"/>
        </w:rPr>
        <w:t xml:space="preserve"> geantă umăr, mapă de prezentare</w:t>
      </w:r>
      <w:r>
        <w:rPr>
          <w:rFonts w:eastAsia="Times New Roman"/>
          <w:sz w:val="24"/>
          <w:szCs w:val="24"/>
        </w:rPr>
        <w:t xml:space="preserve">, </w:t>
      </w:r>
      <w:r w:rsidR="001A7FAC">
        <w:rPr>
          <w:rFonts w:eastAsia="Times New Roman"/>
          <w:sz w:val="24"/>
          <w:szCs w:val="24"/>
        </w:rPr>
        <w:t>suport de curs</w:t>
      </w:r>
      <w:r w:rsidR="001A7FAC" w:rsidRPr="00682D5F">
        <w:rPr>
          <w:rFonts w:eastAsia="Times New Roman"/>
          <w:sz w:val="24"/>
          <w:szCs w:val="24"/>
        </w:rPr>
        <w:t xml:space="preserve"> </w:t>
      </w:r>
      <w:r w:rsidR="001A7FAC">
        <w:rPr>
          <w:rFonts w:eastAsia="Times New Roman"/>
          <w:sz w:val="24"/>
          <w:szCs w:val="24"/>
        </w:rPr>
        <w:t>,</w:t>
      </w:r>
      <w:r w:rsidRPr="00682D5F">
        <w:rPr>
          <w:rFonts w:eastAsia="Times New Roman"/>
          <w:sz w:val="24"/>
          <w:szCs w:val="24"/>
        </w:rPr>
        <w:t>inclusiv pagin</w:t>
      </w:r>
      <w:r w:rsidR="001A7FAC">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sidR="001A7FAC">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sidR="001A7FAC">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1A7FAC" w:rsidRDefault="00680A76" w:rsidP="001A7FAC">
      <w:pPr>
        <w:numPr>
          <w:ilvl w:val="0"/>
          <w:numId w:val="4"/>
        </w:numPr>
        <w:spacing w:before="120" w:after="120" w:line="240" w:lineRule="auto"/>
        <w:ind w:left="360"/>
        <w:contextualSpacing/>
        <w:jc w:val="both"/>
        <w:rPr>
          <w:sz w:val="24"/>
        </w:rPr>
      </w:pPr>
      <w:r w:rsidRPr="002D2CD1">
        <w:rPr>
          <w:sz w:val="24"/>
        </w:rPr>
        <w:t>cheltuieli cu plata auditorului;</w:t>
      </w:r>
    </w:p>
    <w:p w:rsidR="001A7FAC" w:rsidRPr="001A7FAC" w:rsidRDefault="001A7FAC" w:rsidP="001A7FAC">
      <w:pPr>
        <w:numPr>
          <w:ilvl w:val="0"/>
          <w:numId w:val="4"/>
        </w:numPr>
        <w:spacing w:before="120" w:after="120" w:line="240" w:lineRule="auto"/>
        <w:ind w:left="360"/>
        <w:contextualSpacing/>
        <w:jc w:val="both"/>
        <w:rPr>
          <w:sz w:val="24"/>
        </w:rPr>
      </w:pPr>
      <w:r w:rsidRPr="001A7FAC">
        <w:rPr>
          <w:sz w:val="24"/>
        </w:rPr>
        <w:t xml:space="preserve">cheltuieli privind informarea și promovarea, prin diverse canale de comunicare, </w:t>
      </w:r>
      <w:r w:rsidRPr="001A7FAC">
        <w:rPr>
          <w:rFonts w:eastAsia="Times New Roman"/>
          <w:sz w:val="24"/>
          <w:szCs w:val="24"/>
        </w:rPr>
        <w:t>a</w:t>
      </w:r>
      <w:r w:rsidRPr="001A7FAC">
        <w:rPr>
          <w:sz w:val="24"/>
        </w:rPr>
        <w:t xml:space="preserve"> produselor agricole/alimentare care fac obiectul unei scheme de calitate (în conformitate cu prevederile art. 16 alin. </w:t>
      </w:r>
      <w:r w:rsidRPr="001A7FAC">
        <w:rPr>
          <w:sz w:val="24"/>
          <w:lang w:val="fr-FR"/>
        </w:rPr>
        <w:t xml:space="preserve">(1) </w:t>
      </w:r>
      <w:proofErr w:type="spellStart"/>
      <w:r w:rsidRPr="001A7FAC">
        <w:rPr>
          <w:sz w:val="24"/>
          <w:lang w:val="fr-FR"/>
        </w:rPr>
        <w:t>din</w:t>
      </w:r>
      <w:proofErr w:type="spellEnd"/>
      <w:r w:rsidRPr="001A7FAC">
        <w:rPr>
          <w:sz w:val="24"/>
          <w:lang w:val="fr-FR"/>
        </w:rPr>
        <w:t xml:space="preserve"> Reg. 1305/2013), </w:t>
      </w:r>
      <w:proofErr w:type="spellStart"/>
      <w:r w:rsidRPr="001A7FAC">
        <w:rPr>
          <w:sz w:val="24"/>
          <w:lang w:val="fr-FR"/>
        </w:rPr>
        <w:t>cu</w:t>
      </w:r>
      <w:proofErr w:type="spellEnd"/>
      <w:r w:rsidRPr="001A7FAC">
        <w:rPr>
          <w:sz w:val="24"/>
          <w:lang w:val="fr-FR"/>
        </w:rPr>
        <w:t xml:space="preserve"> </w:t>
      </w:r>
      <w:proofErr w:type="spellStart"/>
      <w:r w:rsidRPr="001A7FAC">
        <w:rPr>
          <w:sz w:val="24"/>
          <w:lang w:val="fr-FR"/>
        </w:rPr>
        <w:t>respectarea</w:t>
      </w:r>
      <w:proofErr w:type="spellEnd"/>
      <w:r w:rsidRPr="001A7FAC">
        <w:rPr>
          <w:sz w:val="24"/>
        </w:rPr>
        <w:t xml:space="preserve"> specificațiilor prezentate în cadrul Anexei VI la Contractul de finanțare (inclusiv organizarea de târguri, piețe, expoziții, emisiuni, ateliere de lucru și alte forme de evenimente publice);</w:t>
      </w:r>
      <w:r w:rsidRPr="001A7FAC">
        <w:rPr>
          <w:sz w:val="24"/>
          <w:lang w:val="fr-FR"/>
        </w:rPr>
        <w:t xml:space="preserve"> </w:t>
      </w:r>
    </w:p>
    <w:p w:rsidR="00680A76" w:rsidRPr="002D2CD1" w:rsidRDefault="00680A76" w:rsidP="00680A76">
      <w:pPr>
        <w:numPr>
          <w:ilvl w:val="0"/>
          <w:numId w:val="4"/>
        </w:numPr>
        <w:spacing w:before="120" w:after="120" w:line="240" w:lineRule="auto"/>
        <w:ind w:left="360"/>
        <w:contextualSpacing/>
        <w:jc w:val="both"/>
        <w:rPr>
          <w:sz w:val="24"/>
        </w:rPr>
      </w:pPr>
      <w:r w:rsidRPr="002D2CD1">
        <w:rPr>
          <w:sz w:val="24"/>
        </w:rPr>
        <w:t>alte cheltuieli pentru derularea proiectului (cheltuieli poștale</w:t>
      </w:r>
      <w:r w:rsidR="001A7FAC">
        <w:rPr>
          <w:sz w:val="24"/>
        </w:rPr>
        <w:t>/de curierat</w:t>
      </w:r>
      <w:r w:rsidRPr="002D2CD1">
        <w:rPr>
          <w:sz w:val="24"/>
        </w:rPr>
        <w:t xml:space="preserve">, </w:t>
      </w:r>
      <w:r w:rsidR="001A7FAC">
        <w:rPr>
          <w:sz w:val="24"/>
        </w:rPr>
        <w:t xml:space="preserve">cheltuieli </w:t>
      </w:r>
      <w:r w:rsidR="00D27802">
        <w:rPr>
          <w:sz w:val="24"/>
        </w:rPr>
        <w:t>de telefonie</w:t>
      </w:r>
      <w:r w:rsidRPr="002D2CD1">
        <w:rPr>
          <w:sz w:val="24"/>
        </w:rPr>
        <w:t xml:space="preserve">).  </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Toate cheltuielile de mai sus necesită procedură de achiziții, cu excepția:</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w:t>
      </w:r>
      <w:r w:rsidR="00D27802" w:rsidRPr="002D2CD1">
        <w:rPr>
          <w:sz w:val="24"/>
        </w:rPr>
        <w:t xml:space="preserve">În acest caz, decontarea acestora se va realiza cu respectarea baremurilor impuse de HG nr. </w:t>
      </w:r>
      <w:r w:rsidR="00D27802">
        <w:rPr>
          <w:sz w:val="24"/>
        </w:rPr>
        <w:t>714</w:t>
      </w:r>
      <w:r w:rsidR="00D27802" w:rsidRPr="002D2CD1">
        <w:rPr>
          <w:sz w:val="24"/>
        </w:rPr>
        <w:t>/20</w:t>
      </w:r>
      <w:r w:rsidR="00D27802">
        <w:rPr>
          <w:sz w:val="24"/>
        </w:rPr>
        <w:t>18</w:t>
      </w:r>
      <w:r w:rsidR="00D27802" w:rsidRPr="002D2CD1">
        <w:rPr>
          <w:sz w:val="24"/>
        </w:rPr>
        <w:t xml:space="preserve">, privind drepturile şi </w:t>
      </w:r>
      <w:r w:rsidR="00D27802" w:rsidRPr="002D2CD1">
        <w:rPr>
          <w:sz w:val="24"/>
        </w:rPr>
        <w:lastRenderedPageBreak/>
        <w:t>obligaţiile personalului autorităţilor şi instituţiilor publice pe perioada delegării şi detaşării în altă localitate, precum şi în cazul deplasării în interesul serviciului</w:t>
      </w:r>
      <w:r w:rsidRPr="002D2CD1">
        <w:rPr>
          <w:sz w:val="24"/>
        </w:rPr>
        <w:t>;</w:t>
      </w:r>
    </w:p>
    <w:p w:rsidR="00680A76" w:rsidRPr="002D2CD1" w:rsidRDefault="00680A76" w:rsidP="00680A76">
      <w:pPr>
        <w:numPr>
          <w:ilvl w:val="0"/>
          <w:numId w:val="5"/>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sidR="00D27802">
        <w:rPr>
          <w:sz w:val="24"/>
        </w:rPr>
        <w:t>714/2018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680A76" w:rsidRDefault="00680A76" w:rsidP="00D27802">
      <w:pPr>
        <w:numPr>
          <w:ilvl w:val="0"/>
          <w:numId w:val="5"/>
        </w:numPr>
        <w:spacing w:before="120" w:after="120" w:line="240" w:lineRule="auto"/>
        <w:ind w:left="360"/>
        <w:contextualSpacing/>
        <w:rPr>
          <w:sz w:val="24"/>
        </w:rPr>
      </w:pPr>
      <w:r w:rsidRPr="002D2CD1">
        <w:rPr>
          <w:sz w:val="24"/>
        </w:rPr>
        <w:t>cheltuielilor poștale</w:t>
      </w:r>
      <w:r w:rsidR="00D27802">
        <w:rPr>
          <w:sz w:val="24"/>
        </w:rPr>
        <w:t>/de curierat</w:t>
      </w:r>
      <w:r w:rsidRPr="002D2CD1">
        <w:rPr>
          <w:rFonts w:eastAsia="Times New Roman"/>
          <w:sz w:val="24"/>
          <w:szCs w:val="24"/>
        </w:rPr>
        <w:t>;</w:t>
      </w:r>
    </w:p>
    <w:p w:rsidR="00D27802" w:rsidRPr="00D27802" w:rsidRDefault="00D27802" w:rsidP="00D27802">
      <w:pPr>
        <w:spacing w:before="120" w:after="120" w:line="240" w:lineRule="auto"/>
        <w:contextualSpacing/>
        <w:rPr>
          <w:sz w:val="24"/>
        </w:rPr>
      </w:pPr>
    </w:p>
    <w:p w:rsidR="00D27802" w:rsidRDefault="00D27802" w:rsidP="00D27802">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acțiunilor de cooperare în vederea creării/ dezvoltării/ promovării lanțului scurt de aprovixionare/ pieței locale</w:t>
      </w:r>
      <w:r w:rsidRPr="00910E91">
        <w:rPr>
          <w:sz w:val="24"/>
          <w:szCs w:val="24"/>
        </w:rPr>
        <w:t xml:space="preserve">. </w:t>
      </w:r>
    </w:p>
    <w:p w:rsidR="00D27802" w:rsidRDefault="00D27802" w:rsidP="00D27802">
      <w:pPr>
        <w:spacing w:before="120" w:after="120" w:line="240" w:lineRule="auto"/>
        <w:contextualSpacing/>
        <w:jc w:val="both"/>
        <w:rPr>
          <w:sz w:val="24"/>
          <w:szCs w:val="24"/>
        </w:rPr>
      </w:pPr>
    </w:p>
    <w:p w:rsidR="00680A76" w:rsidRDefault="00680A76" w:rsidP="00680A76">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9" w:history="1">
        <w:r w:rsidR="00D27802" w:rsidRPr="00E45CFD">
          <w:rPr>
            <w:rStyle w:val="Hyperlink"/>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D27802" w:rsidRPr="002D2CD1" w:rsidRDefault="00D27802" w:rsidP="00680A76">
      <w:pPr>
        <w:spacing w:before="120" w:after="120" w:line="240" w:lineRule="auto"/>
        <w:jc w:val="both"/>
        <w:rPr>
          <w:sz w:val="24"/>
        </w:rPr>
      </w:pPr>
      <w:r>
        <w:rPr>
          <w:sz w:val="24"/>
        </w:rPr>
        <w:t xml:space="preserve">Pentru cheltuielile de masă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rsidR="00D27802" w:rsidRDefault="00D27802" w:rsidP="00D27802">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D27802" w:rsidRDefault="00D27802" w:rsidP="00D27802">
      <w:pPr>
        <w:spacing w:before="120" w:after="120" w:line="240" w:lineRule="auto"/>
        <w:contextualSpacing/>
        <w:jc w:val="both"/>
        <w:rPr>
          <w:sz w:val="24"/>
        </w:rPr>
      </w:pPr>
    </w:p>
    <w:p w:rsidR="00D27802" w:rsidRDefault="00D27802" w:rsidP="00D27802">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D27802" w:rsidRDefault="00D27802" w:rsidP="00D27802">
      <w:pPr>
        <w:spacing w:before="120" w:after="120" w:line="240" w:lineRule="auto"/>
        <w:contextualSpacing/>
        <w:jc w:val="both"/>
        <w:rPr>
          <w:sz w:val="24"/>
        </w:rPr>
      </w:pPr>
    </w:p>
    <w:p w:rsidR="00D27802" w:rsidRDefault="00D27802" w:rsidP="00D27802">
      <w:pPr>
        <w:spacing w:before="120" w:after="120" w:line="240" w:lineRule="auto"/>
        <w:contextualSpacing/>
        <w:jc w:val="both"/>
        <w:rPr>
          <w:sz w:val="24"/>
        </w:rPr>
      </w:pPr>
      <w:r>
        <w:rPr>
          <w:sz w:val="24"/>
        </w:rPr>
        <w:t>Pentru acțiunile de informare, costul pe participant nu va depăși 60 euro/persoană/zi.</w:t>
      </w:r>
    </w:p>
    <w:p w:rsidR="00D27802" w:rsidRDefault="00D27802" w:rsidP="00D27802">
      <w:pPr>
        <w:spacing w:before="120" w:after="120" w:line="240" w:lineRule="auto"/>
        <w:contextualSpacing/>
        <w:jc w:val="both"/>
        <w:rPr>
          <w:sz w:val="24"/>
        </w:rPr>
      </w:pPr>
    </w:p>
    <w:p w:rsidR="00D27802" w:rsidRDefault="00D27802" w:rsidP="00D27802">
      <w:pPr>
        <w:spacing w:before="120" w:after="120" w:line="240" w:lineRule="auto"/>
        <w:contextualSpacing/>
        <w:jc w:val="both"/>
        <w:rPr>
          <w:sz w:val="24"/>
        </w:rPr>
      </w:pPr>
      <w:r>
        <w:rPr>
          <w:sz w:val="24"/>
        </w:rPr>
        <w:lastRenderedPageBreak/>
        <w:t>Pentru acțiunile de consiliere, costul pe participant nu va depăși 1500 euro.</w:t>
      </w:r>
    </w:p>
    <w:p w:rsidR="00D27802" w:rsidRDefault="00D27802" w:rsidP="00D27802">
      <w:pPr>
        <w:spacing w:before="120" w:after="120" w:line="240" w:lineRule="auto"/>
        <w:contextualSpacing/>
        <w:jc w:val="both"/>
        <w:rPr>
          <w:sz w:val="24"/>
        </w:rPr>
      </w:pPr>
    </w:p>
    <w:p w:rsidR="00D27802" w:rsidRDefault="00D27802" w:rsidP="00D27802">
      <w:pPr>
        <w:spacing w:before="120" w:after="120" w:line="240" w:lineRule="auto"/>
        <w:contextualSpacing/>
        <w:jc w:val="both"/>
        <w:rPr>
          <w:b/>
          <w:sz w:val="24"/>
        </w:rPr>
      </w:pPr>
      <w:r w:rsidRPr="002D2CD1">
        <w:rPr>
          <w:b/>
          <w:sz w:val="24"/>
        </w:rPr>
        <w:t>Cheltuieli neeligibile:</w:t>
      </w:r>
    </w:p>
    <w:p w:rsidR="00D27802" w:rsidRDefault="00D27802" w:rsidP="00D27802">
      <w:pPr>
        <w:spacing w:before="120" w:after="120" w:line="240" w:lineRule="auto"/>
        <w:contextualSpacing/>
        <w:jc w:val="both"/>
        <w:rPr>
          <w:sz w:val="24"/>
        </w:rPr>
      </w:pPr>
      <w:r w:rsidRPr="006B38D7">
        <w:rPr>
          <w:sz w:val="24"/>
        </w:rPr>
        <w:t>Nu sunt eligibile:</w:t>
      </w:r>
    </w:p>
    <w:p w:rsidR="00D27802" w:rsidRDefault="00D27802" w:rsidP="00D27802">
      <w:pPr>
        <w:numPr>
          <w:ilvl w:val="0"/>
          <w:numId w:val="16"/>
        </w:numPr>
        <w:spacing w:before="120" w:after="120" w:line="240" w:lineRule="auto"/>
        <w:contextualSpacing/>
        <w:jc w:val="both"/>
        <w:rPr>
          <w:sz w:val="24"/>
        </w:rPr>
      </w:pPr>
      <w:r>
        <w:rPr>
          <w:sz w:val="24"/>
        </w:rPr>
        <w:t>cheltuielile cu investițiile;</w:t>
      </w:r>
    </w:p>
    <w:p w:rsidR="00D27802" w:rsidRDefault="00D27802" w:rsidP="00D27802">
      <w:pPr>
        <w:numPr>
          <w:ilvl w:val="0"/>
          <w:numId w:val="16"/>
        </w:numPr>
        <w:spacing w:before="120" w:after="120" w:line="240" w:lineRule="auto"/>
        <w:contextualSpacing/>
        <w:jc w:val="both"/>
        <w:rPr>
          <w:sz w:val="24"/>
        </w:rPr>
      </w:pPr>
      <w:r>
        <w:rPr>
          <w:sz w:val="24"/>
        </w:rPr>
        <w:t>cheltuielile legate de cursuri de formare profesională finanțate prin alte programe;</w:t>
      </w:r>
    </w:p>
    <w:p w:rsidR="00D27802" w:rsidRDefault="00D27802" w:rsidP="00D27802">
      <w:pPr>
        <w:numPr>
          <w:ilvl w:val="0"/>
          <w:numId w:val="16"/>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rsidR="00D27802" w:rsidRDefault="00D27802" w:rsidP="00D27802">
      <w:pPr>
        <w:numPr>
          <w:ilvl w:val="0"/>
          <w:numId w:val="16"/>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rsidR="00D27802" w:rsidRDefault="00D27802" w:rsidP="00D27802">
      <w:pPr>
        <w:numPr>
          <w:ilvl w:val="0"/>
          <w:numId w:val="16"/>
        </w:numPr>
        <w:spacing w:before="120" w:after="120" w:line="240" w:lineRule="auto"/>
        <w:contextualSpacing/>
        <w:jc w:val="both"/>
        <w:rPr>
          <w:sz w:val="24"/>
        </w:rPr>
      </w:pPr>
      <w:r>
        <w:rPr>
          <w:sz w:val="24"/>
        </w:rPr>
        <w:t>cheltuielile care nu servesc exclusiv obiectivelor proiectului.</w:t>
      </w: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lastRenderedPageBreak/>
        <w:t>ANEXA 2</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b/>
          <w:sz w:val="24"/>
        </w:rPr>
      </w:pPr>
      <w:r w:rsidRPr="002D2CD1">
        <w:rPr>
          <w:b/>
          <w:sz w:val="24"/>
        </w:rPr>
        <w:t>DECLARAȚIE PE PROPRIA RĂSPUNDERE A SOLICITANTULUI</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680A76" w:rsidRPr="002D2CD1" w:rsidRDefault="00680A76" w:rsidP="00680A76">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5D51D029" wp14:editId="26ABA870">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680A76" w:rsidRPr="002D2CD1" w:rsidRDefault="00680A76" w:rsidP="00680A76">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680A76" w:rsidRPr="002D2CD1" w:rsidRDefault="00680A76" w:rsidP="00680A76">
      <w:pPr>
        <w:spacing w:before="120" w:after="120" w:line="240" w:lineRule="auto"/>
        <w:contextualSpacing/>
        <w:jc w:val="both"/>
        <w:rPr>
          <w:sz w:val="24"/>
        </w:rPr>
      </w:pPr>
      <w:r w:rsidRPr="00165314">
        <w:rPr>
          <w:noProof/>
          <w:sz w:val="24"/>
          <w:szCs w:val="24"/>
          <w:lang w:val="en-US"/>
        </w:rPr>
        <mc:AlternateContent>
          <mc:Choice Requires="wps">
            <w:drawing>
              <wp:anchor distT="0" distB="0" distL="114300" distR="114300" simplePos="0" relativeHeight="251659264" behindDoc="0" locked="0" layoutInCell="1" allowOverlap="1" wp14:anchorId="2269879D" wp14:editId="45844AFB">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78139B" w:rsidRDefault="0078139B" w:rsidP="00680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2269879D"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78139B" w:rsidRDefault="0078139B" w:rsidP="00680A76"/>
                  </w:txbxContent>
                </v:textbox>
              </v:shape>
            </w:pict>
          </mc:Fallback>
        </mc:AlternateContent>
      </w:r>
      <w:r w:rsidRPr="002D2CD1">
        <w:rPr>
          <w:sz w:val="24"/>
        </w:rPr>
        <w:t>2.</w:t>
      </w:r>
      <w:r w:rsidRPr="002D2CD1">
        <w:rPr>
          <w:sz w:val="24"/>
        </w:rPr>
        <w:tab/>
        <w:t>Declar că îndeplinesc condițiile de eligibilitate din ape</w:t>
      </w:r>
      <w:r w:rsidR="00264CB5">
        <w:rPr>
          <w:sz w:val="24"/>
        </w:rPr>
        <w:t>lul de selectie publicat de GAL Lunca Joasa a Siretului</w:t>
      </w:r>
      <w:r w:rsidRPr="002D2CD1">
        <w:rPr>
          <w:sz w:val="24"/>
        </w:rPr>
        <w:t xml:space="preserve"> (cuprinse în Strategia de Dezvoltare Locală elaborată de Grupul de Acțiune Locală</w:t>
      </w:r>
      <w:r w:rsidR="00264CB5">
        <w:rPr>
          <w:sz w:val="24"/>
        </w:rPr>
        <w:t xml:space="preserve"> Lunca Joasa a Siretului</w:t>
      </w:r>
      <w:r w:rsidRPr="002D2CD1">
        <w:rPr>
          <w:sz w:val="24"/>
        </w:rPr>
        <w:t>) și mă angajez să le respect pe perioada de valabilitate a contractului de finanțare, inclusiv criteriile de selecție pentru care am fost punctat;</w:t>
      </w:r>
    </w:p>
    <w:p w:rsidR="00680A76" w:rsidRPr="002D2CD1" w:rsidRDefault="00680A76" w:rsidP="00680A76">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7F3D5AD1" wp14:editId="6FD209BF">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680A76" w:rsidRPr="002D2CD1" w:rsidRDefault="00680A76" w:rsidP="00680A76">
      <w:pPr>
        <w:spacing w:before="120" w:after="120" w:line="240" w:lineRule="auto"/>
        <w:contextualSpacing/>
        <w:jc w:val="both"/>
        <w:rPr>
          <w:sz w:val="24"/>
        </w:rPr>
      </w:pPr>
      <w:r w:rsidRPr="002D2CD1">
        <w:rPr>
          <w:sz w:val="24"/>
        </w:rPr>
        <w:t>4.</w:t>
      </w:r>
      <w:r w:rsidRPr="002D2CD1">
        <w:rPr>
          <w:sz w:val="24"/>
        </w:rPr>
        <w:tab/>
      </w:r>
      <w:r w:rsidRPr="004B4183">
        <w:rPr>
          <w:noProof/>
          <w:sz w:val="24"/>
          <w:szCs w:val="24"/>
          <w:lang w:val="en-US"/>
        </w:rPr>
        <w:drawing>
          <wp:inline distT="0" distB="0" distL="0" distR="0" wp14:anchorId="67CCCE1C" wp14:editId="370BED67">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rsidR="00680A76" w:rsidRPr="002D2CD1" w:rsidRDefault="00680A76" w:rsidP="00680A76">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5F9F4B1A" wp14:editId="7D11179B">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13C39C7B" wp14:editId="5256E83C">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6B181F8F" wp14:editId="177FA205">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1677510B" wp14:editId="7A6CC173">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680A76" w:rsidRPr="002D2CD1" w:rsidRDefault="00680A76" w:rsidP="00680A76">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39464A4B" wp14:editId="589D0047">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680A76" w:rsidRPr="002D2CD1" w:rsidRDefault="00680A76" w:rsidP="00680A76">
      <w:pPr>
        <w:spacing w:before="120" w:after="120" w:line="240" w:lineRule="auto"/>
        <w:contextualSpacing/>
        <w:jc w:val="both"/>
        <w:rPr>
          <w:sz w:val="24"/>
        </w:rPr>
      </w:pPr>
      <w:r w:rsidRPr="002D2CD1">
        <w:rPr>
          <w:sz w:val="24"/>
        </w:rPr>
        <w:t>6.      Declar că organizația pe care o reprezint :</w:t>
      </w:r>
    </w:p>
    <w:p w:rsidR="00680A76" w:rsidRPr="002D2CD1" w:rsidRDefault="00680A76" w:rsidP="00680A76">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1A208640" wp14:editId="6CCB12A6">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680A76" w:rsidRPr="002D2CD1" w:rsidRDefault="00680A76" w:rsidP="00680A76">
      <w:pPr>
        <w:spacing w:before="120" w:after="120" w:line="240" w:lineRule="auto"/>
        <w:contextualSpacing/>
        <w:jc w:val="both"/>
        <w:rPr>
          <w:sz w:val="24"/>
          <w:szCs w:val="24"/>
        </w:rPr>
      </w:pPr>
      <w:r w:rsidRPr="002D2CD1">
        <w:rPr>
          <w:sz w:val="24"/>
          <w:szCs w:val="24"/>
        </w:rPr>
        <w:t>sau</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45975C7F" wp14:editId="5AC44715">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680A76" w:rsidRPr="002D2CD1" w:rsidRDefault="00680A76" w:rsidP="00680A76">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36E7CD64" wp14:editId="75BF4A38">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680A76" w:rsidRPr="002D2CD1" w:rsidRDefault="00680A76" w:rsidP="00680A76">
      <w:pPr>
        <w:spacing w:before="120" w:after="120" w:line="240" w:lineRule="auto"/>
        <w:contextualSpacing/>
        <w:jc w:val="both"/>
        <w:rPr>
          <w:sz w:val="24"/>
        </w:rPr>
      </w:pPr>
      <w:r w:rsidRPr="002D2CD1">
        <w:rPr>
          <w:sz w:val="24"/>
        </w:rPr>
        <w:lastRenderedPageBreak/>
        <w:t>8.    Declar pe propria răspundere că:</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468F3ED4" wp14:editId="006A27DB">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680A76" w:rsidRPr="002D2CD1" w:rsidRDefault="00680A76" w:rsidP="00680A76">
      <w:pPr>
        <w:spacing w:before="120" w:after="120" w:line="240" w:lineRule="auto"/>
        <w:contextualSpacing/>
        <w:jc w:val="both"/>
        <w:rPr>
          <w:sz w:val="24"/>
        </w:rPr>
      </w:pPr>
      <w:r w:rsidRPr="002D2CD1">
        <w:rPr>
          <w:sz w:val="24"/>
        </w:rPr>
        <w:t>sau</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0387B210" wp14:editId="07C6B774">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D27802" w:rsidRPr="002D2CD1" w:rsidRDefault="00D27802" w:rsidP="00D27802">
      <w:pPr>
        <w:spacing w:before="120" w:after="120" w:line="240" w:lineRule="auto"/>
        <w:contextualSpacing/>
        <w:jc w:val="both"/>
        <w:rPr>
          <w:sz w:val="24"/>
        </w:rPr>
      </w:pPr>
      <w:r w:rsidRPr="002D2CD1">
        <w:rPr>
          <w:sz w:val="24"/>
        </w:rPr>
        <w:t xml:space="preserve">9. </w:t>
      </w:r>
      <w:r>
        <w:rPr>
          <w:noProof/>
          <w:sz w:val="24"/>
          <w:szCs w:val="24"/>
          <w:lang w:val="en-US"/>
        </w:rPr>
        <w:drawing>
          <wp:inline distT="0" distB="0" distL="0" distR="0" wp14:anchorId="6D789F7C" wp14:editId="478B3769">
            <wp:extent cx="106680" cy="17526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rsidR="00680A76" w:rsidRPr="002D2CD1" w:rsidRDefault="00D27802" w:rsidP="00680A76">
      <w:pPr>
        <w:spacing w:before="120" w:after="120" w:line="240" w:lineRule="auto"/>
        <w:contextualSpacing/>
        <w:jc w:val="both"/>
        <w:rPr>
          <w:sz w:val="24"/>
        </w:rPr>
      </w:pPr>
      <w:r w:rsidRPr="002D2CD1">
        <w:rPr>
          <w:sz w:val="24"/>
        </w:rPr>
        <w:t xml:space="preserve">10.  </w:t>
      </w:r>
      <w:r>
        <w:rPr>
          <w:noProof/>
          <w:sz w:val="24"/>
          <w:szCs w:val="24"/>
          <w:lang w:val="en-US"/>
        </w:rPr>
        <w:drawing>
          <wp:inline distT="0" distB="0" distL="0" distR="0" wp14:anchorId="42D9A19E" wp14:editId="321A0882">
            <wp:extent cx="106680" cy="175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00242AAC">
        <w:rPr>
          <w:sz w:val="24"/>
        </w:rPr>
        <w:t>;</w:t>
      </w:r>
    </w:p>
    <w:p w:rsidR="00680A76" w:rsidRPr="002D2CD1" w:rsidRDefault="00680A76" w:rsidP="00680A76">
      <w:pPr>
        <w:spacing w:before="120" w:after="120" w:line="240" w:lineRule="auto"/>
        <w:contextualSpacing/>
        <w:jc w:val="both"/>
        <w:rPr>
          <w:sz w:val="24"/>
        </w:rPr>
      </w:pPr>
      <w:r w:rsidRPr="002D2CD1">
        <w:rPr>
          <w:sz w:val="24"/>
        </w:rPr>
        <w:t>11.    Declar pe propria răspundere că:</w:t>
      </w:r>
    </w:p>
    <w:p w:rsidR="00680A76" w:rsidRPr="002D2CD1" w:rsidRDefault="00680A76" w:rsidP="00680A76">
      <w:pPr>
        <w:spacing w:before="120" w:after="120" w:line="240" w:lineRule="auto"/>
        <w:contextualSpacing/>
        <w:jc w:val="both"/>
        <w:rPr>
          <w:sz w:val="24"/>
        </w:rPr>
      </w:pPr>
      <w:r w:rsidRPr="004B4183">
        <w:rPr>
          <w:noProof/>
          <w:sz w:val="24"/>
          <w:szCs w:val="24"/>
          <w:lang w:val="en-US"/>
        </w:rPr>
        <w:drawing>
          <wp:inline distT="0" distB="0" distL="0" distR="0" wp14:anchorId="2BC54276" wp14:editId="49937D89">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rsidR="00680A76" w:rsidRPr="002D2CD1" w:rsidRDefault="00680A76" w:rsidP="00680A76">
      <w:pPr>
        <w:spacing w:before="120" w:after="120" w:line="240" w:lineRule="auto"/>
        <w:contextualSpacing/>
        <w:jc w:val="both"/>
        <w:rPr>
          <w:sz w:val="24"/>
        </w:rPr>
      </w:pPr>
      <w:r w:rsidRPr="002D2CD1">
        <w:rPr>
          <w:sz w:val="24"/>
        </w:rPr>
        <w:t>sau</w:t>
      </w:r>
    </w:p>
    <w:p w:rsidR="00680A76" w:rsidRPr="002D2CD1" w:rsidRDefault="00680A76" w:rsidP="00680A76">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680A76" w:rsidRPr="002D2CD1" w:rsidRDefault="00680A76" w:rsidP="00680A76">
      <w:pPr>
        <w:spacing w:before="120" w:after="120" w:line="240" w:lineRule="auto"/>
        <w:contextualSpacing/>
        <w:jc w:val="both"/>
        <w:rPr>
          <w:sz w:val="24"/>
        </w:rPr>
      </w:pPr>
      <w:r w:rsidRPr="002D2CD1">
        <w:rPr>
          <w:sz w:val="24"/>
        </w:rPr>
        <w:t xml:space="preserve">12. </w:t>
      </w:r>
      <w:r w:rsidRPr="004B4183">
        <w:rPr>
          <w:noProof/>
          <w:sz w:val="24"/>
          <w:szCs w:val="24"/>
          <w:lang w:val="en-US"/>
        </w:rPr>
        <w:drawing>
          <wp:inline distT="0" distB="0" distL="0" distR="0" wp14:anchorId="3A43D45A" wp14:editId="57364388">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activităţilor proiectului;</w:t>
      </w:r>
    </w:p>
    <w:p w:rsidR="00242AAC" w:rsidRPr="002D2CD1" w:rsidRDefault="00242AAC" w:rsidP="00242AAC">
      <w:pPr>
        <w:spacing w:before="120" w:after="120" w:line="240" w:lineRule="auto"/>
        <w:contextualSpacing/>
        <w:jc w:val="both"/>
        <w:rPr>
          <w:sz w:val="24"/>
        </w:rPr>
      </w:pPr>
      <w:r w:rsidRPr="002D2CD1">
        <w:rPr>
          <w:sz w:val="24"/>
        </w:rPr>
        <w:t>13. Declar pe propria răspundere că</w:t>
      </w:r>
      <w:r>
        <w:rPr>
          <w:sz w:val="24"/>
        </w:rPr>
        <w:t xml:space="preserve">: </w:t>
      </w:r>
    </w:p>
    <w:p w:rsidR="00242AAC" w:rsidRDefault="00242AAC" w:rsidP="00242AAC">
      <w:pPr>
        <w:numPr>
          <w:ilvl w:val="0"/>
          <w:numId w:val="7"/>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242AAC" w:rsidRDefault="00242AAC" w:rsidP="00242AAC">
      <w:pPr>
        <w:spacing w:before="120" w:after="120" w:line="240" w:lineRule="auto"/>
        <w:ind w:left="360"/>
        <w:contextualSpacing/>
        <w:jc w:val="both"/>
        <w:rPr>
          <w:sz w:val="24"/>
        </w:rPr>
      </w:pPr>
      <w:r>
        <w:rPr>
          <w:sz w:val="24"/>
        </w:rPr>
        <w:t>sau</w:t>
      </w:r>
    </w:p>
    <w:p w:rsidR="00242AAC" w:rsidRDefault="00242AAC" w:rsidP="00242AAC">
      <w:pPr>
        <w:numPr>
          <w:ilvl w:val="0"/>
          <w:numId w:val="7"/>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680A76" w:rsidRPr="002D2CD1" w:rsidRDefault="00680A76" w:rsidP="00680A76">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57C99325" wp14:editId="6B1ECB01">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680A76" w:rsidRPr="002D2CD1" w:rsidRDefault="00680A76" w:rsidP="00680A76">
      <w:pPr>
        <w:spacing w:before="120" w:after="120" w:line="240" w:lineRule="auto"/>
        <w:contextualSpacing/>
        <w:jc w:val="both"/>
        <w:rPr>
          <w:sz w:val="24"/>
        </w:rPr>
      </w:pPr>
      <w:r w:rsidRPr="002D2CD1">
        <w:rPr>
          <w:sz w:val="24"/>
        </w:rPr>
        <w:t>15. Declar pe propria răspundere că:</w:t>
      </w:r>
    </w:p>
    <w:p w:rsidR="00680A76" w:rsidRPr="002D2CD1" w:rsidRDefault="00680A76" w:rsidP="00680A76">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680A76" w:rsidRPr="002D2CD1" w:rsidRDefault="00680A76" w:rsidP="00680A76">
      <w:pPr>
        <w:spacing w:before="120" w:after="120" w:line="240" w:lineRule="auto"/>
        <w:ind w:left="720"/>
        <w:contextualSpacing/>
        <w:jc w:val="both"/>
        <w:rPr>
          <w:sz w:val="24"/>
        </w:rPr>
      </w:pPr>
      <w:r w:rsidRPr="002D2CD1">
        <w:rPr>
          <w:sz w:val="24"/>
        </w:rPr>
        <w:t>sau</w:t>
      </w:r>
    </w:p>
    <w:p w:rsidR="00680A76" w:rsidRPr="002D2CD1" w:rsidRDefault="00680A76" w:rsidP="00680A76">
      <w:pPr>
        <w:numPr>
          <w:ilvl w:val="0"/>
          <w:numId w:val="9"/>
        </w:numPr>
        <w:spacing w:before="120" w:after="120" w:line="240" w:lineRule="auto"/>
        <w:contextualSpacing/>
        <w:jc w:val="both"/>
        <w:rPr>
          <w:sz w:val="24"/>
        </w:rPr>
      </w:pPr>
      <w:r w:rsidRPr="002D2CD1">
        <w:rPr>
          <w:sz w:val="24"/>
        </w:rPr>
        <w:t>nu am datorii față de AFIR.</w:t>
      </w:r>
    </w:p>
    <w:p w:rsidR="00680A76" w:rsidRPr="002D2CD1" w:rsidRDefault="00680A76" w:rsidP="00680A76">
      <w:pPr>
        <w:spacing w:before="120" w:after="120" w:line="240" w:lineRule="auto"/>
        <w:contextualSpacing/>
        <w:jc w:val="both"/>
        <w:rPr>
          <w:sz w:val="24"/>
        </w:rPr>
      </w:pPr>
      <w:r w:rsidRPr="002D2CD1">
        <w:rPr>
          <w:sz w:val="24"/>
        </w:rPr>
        <w:t>16. Declar pe propria răspundere că:</w:t>
      </w:r>
    </w:p>
    <w:p w:rsidR="00680A76" w:rsidRPr="002D2CD1" w:rsidRDefault="00680A76" w:rsidP="00680A76">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680A76" w:rsidRPr="002D2CD1" w:rsidRDefault="00680A76" w:rsidP="00680A76">
      <w:pPr>
        <w:spacing w:before="120" w:after="120" w:line="240" w:lineRule="auto"/>
        <w:ind w:left="720"/>
        <w:contextualSpacing/>
        <w:jc w:val="both"/>
        <w:rPr>
          <w:sz w:val="24"/>
        </w:rPr>
      </w:pPr>
      <w:r w:rsidRPr="002D2CD1">
        <w:rPr>
          <w:sz w:val="24"/>
        </w:rPr>
        <w:lastRenderedPageBreak/>
        <w:t>sau</w:t>
      </w:r>
    </w:p>
    <w:p w:rsidR="00680A76" w:rsidRPr="002D2CD1" w:rsidRDefault="00680A76" w:rsidP="00680A76">
      <w:pPr>
        <w:numPr>
          <w:ilvl w:val="0"/>
          <w:numId w:val="8"/>
        </w:numPr>
        <w:spacing w:before="120" w:after="120" w:line="240" w:lineRule="auto"/>
        <w:contextualSpacing/>
        <w:jc w:val="both"/>
        <w:rPr>
          <w:sz w:val="24"/>
        </w:rPr>
      </w:pPr>
      <w:r w:rsidRPr="002D2CD1">
        <w:rPr>
          <w:sz w:val="24"/>
        </w:rPr>
        <w:t>proiectul nu se supune regulii de minimis.</w:t>
      </w:r>
    </w:p>
    <w:p w:rsidR="00680A76" w:rsidRDefault="00680A76" w:rsidP="00680A76">
      <w:pPr>
        <w:spacing w:before="120" w:after="120" w:line="240" w:lineRule="auto"/>
        <w:jc w:val="both"/>
        <w:rPr>
          <w:sz w:val="24"/>
        </w:rPr>
      </w:pPr>
      <w:r>
        <w:rPr>
          <w:sz w:val="24"/>
        </w:rPr>
        <w:t>1</w:t>
      </w:r>
      <w:r w:rsidR="00242AAC">
        <w:rPr>
          <w:sz w:val="24"/>
        </w:rPr>
        <w:t>7</w:t>
      </w:r>
      <w:r>
        <w:rPr>
          <w:sz w:val="24"/>
        </w:rPr>
        <w:t xml:space="preserve">. </w:t>
      </w:r>
      <w:r w:rsidRPr="004B4183">
        <w:rPr>
          <w:noProof/>
          <w:sz w:val="24"/>
          <w:szCs w:val="24"/>
          <w:lang w:val="en-US"/>
        </w:rPr>
        <w:drawing>
          <wp:inline distT="0" distB="0" distL="0" distR="0" wp14:anchorId="175EDA08" wp14:editId="2CDF1157">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rsidR="00680A76" w:rsidRPr="002D2CD1" w:rsidRDefault="00242AAC" w:rsidP="00680A76">
      <w:pPr>
        <w:spacing w:before="120" w:after="120" w:line="240" w:lineRule="auto"/>
        <w:jc w:val="both"/>
        <w:rPr>
          <w:sz w:val="24"/>
        </w:rPr>
      </w:pPr>
      <w:r>
        <w:rPr>
          <w:sz w:val="24"/>
        </w:rPr>
        <w:t>18</w:t>
      </w:r>
      <w:r w:rsidR="00680A76" w:rsidRPr="002D2CD1">
        <w:rPr>
          <w:sz w:val="24"/>
        </w:rPr>
        <w:t xml:space="preserve">. Sunt de acord ca AFIR să </w:t>
      </w:r>
      <w:r w:rsidR="00680A76">
        <w:rPr>
          <w:sz w:val="24"/>
        </w:rPr>
        <w:t xml:space="preserve">publice pe site, să </w:t>
      </w:r>
      <w:r w:rsidR="00680A76" w:rsidRPr="002D2CD1">
        <w:rPr>
          <w:sz w:val="24"/>
        </w:rPr>
        <w:t>consulte și să prelucreze, prin operațiunile prevăzute de legislația în vigoare în vederea desfășurării activității specifice, datele mele cu caracter personal, furnizate AFIR</w:t>
      </w:r>
      <w:r w:rsidR="00680A76">
        <w:rPr>
          <w:sz w:val="24"/>
        </w:rPr>
        <w:t>, cu respectarea legislației europene și naționale privind transparența, publicarea datelor cu caracter personal și prelucrarea acestora.</w:t>
      </w:r>
      <w:r w:rsidR="00680A76" w:rsidRPr="002D2CD1">
        <w:rPr>
          <w:sz w:val="24"/>
        </w:rPr>
        <w:t xml:space="preserve"> </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DA</w:t>
      </w:r>
    </w:p>
    <w:p w:rsidR="00680A76" w:rsidRPr="002D2CD1" w:rsidRDefault="00680A76" w:rsidP="00680A76">
      <w:pPr>
        <w:pStyle w:val="ListParagraph"/>
        <w:numPr>
          <w:ilvl w:val="0"/>
          <w:numId w:val="10"/>
        </w:numPr>
        <w:spacing w:before="120" w:after="120" w:line="240" w:lineRule="auto"/>
        <w:jc w:val="both"/>
        <w:rPr>
          <w:sz w:val="24"/>
        </w:rPr>
      </w:pPr>
      <w:r w:rsidRPr="002D2CD1">
        <w:rPr>
          <w:sz w:val="24"/>
        </w:rPr>
        <w:t>NU</w:t>
      </w:r>
    </w:p>
    <w:p w:rsidR="00680A76" w:rsidRPr="002D2CD1" w:rsidRDefault="00680A76" w:rsidP="00680A76">
      <w:pPr>
        <w:spacing w:before="120" w:after="120" w:line="240" w:lineRule="auto"/>
        <w:contextualSpacing/>
        <w:jc w:val="both"/>
        <w:rPr>
          <w:sz w:val="24"/>
        </w:rPr>
      </w:pPr>
    </w:p>
    <w:p w:rsidR="00680A76" w:rsidRPr="002D2CD1" w:rsidRDefault="00680A76" w:rsidP="00680A76">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680A76" w:rsidRPr="002D2CD1" w:rsidRDefault="00680A76" w:rsidP="00680A76">
      <w:pPr>
        <w:spacing w:before="120" w:after="120" w:line="240" w:lineRule="auto"/>
        <w:contextualSpacing/>
        <w:jc w:val="both"/>
        <w:rPr>
          <w:sz w:val="24"/>
        </w:rPr>
      </w:pPr>
      <w:r w:rsidRPr="002D2CD1">
        <w:rPr>
          <w:sz w:val="24"/>
        </w:rPr>
        <w:t>Data:</w:t>
      </w:r>
    </w:p>
    <w:p w:rsidR="00680A76" w:rsidRDefault="00680A76" w:rsidP="00680A76">
      <w:pPr>
        <w:spacing w:before="120" w:after="120" w:line="240" w:lineRule="auto"/>
        <w:contextualSpacing/>
        <w:jc w:val="both"/>
        <w:rPr>
          <w:b/>
          <w:sz w:val="24"/>
        </w:rPr>
      </w:pPr>
    </w:p>
    <w:p w:rsidR="00680A76" w:rsidRDefault="00680A76" w:rsidP="00680A76">
      <w:pPr>
        <w:spacing w:before="120" w:after="120" w:line="240" w:lineRule="auto"/>
        <w:contextualSpacing/>
        <w:jc w:val="both"/>
        <w:rPr>
          <w:b/>
          <w:sz w:val="24"/>
        </w:rPr>
      </w:pPr>
    </w:p>
    <w:p w:rsidR="00680A76" w:rsidRDefault="00680A76"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39375A" w:rsidRDefault="0039375A"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t>ANEXA 3 – GRAFIC CALENDARISTIC DE IMPLEMENTARE</w:t>
      </w:r>
    </w:p>
    <w:p w:rsidR="00680A76" w:rsidRPr="002D2CD1" w:rsidRDefault="00680A76" w:rsidP="00680A76">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5"/>
        <w:gridCol w:w="343"/>
        <w:gridCol w:w="378"/>
        <w:gridCol w:w="378"/>
        <w:gridCol w:w="393"/>
        <w:gridCol w:w="382"/>
        <w:gridCol w:w="350"/>
        <w:gridCol w:w="368"/>
        <w:gridCol w:w="379"/>
        <w:gridCol w:w="14"/>
        <w:gridCol w:w="364"/>
        <w:gridCol w:w="378"/>
        <w:gridCol w:w="371"/>
        <w:gridCol w:w="505"/>
        <w:gridCol w:w="14"/>
        <w:gridCol w:w="495"/>
        <w:gridCol w:w="378"/>
        <w:gridCol w:w="378"/>
        <w:gridCol w:w="371"/>
        <w:gridCol w:w="13"/>
      </w:tblGrid>
      <w:tr w:rsidR="00680A76" w:rsidRPr="00412201" w:rsidTr="0078139B">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center"/>
              <w:rPr>
                <w:color w:val="000000"/>
                <w:sz w:val="24"/>
              </w:rPr>
            </w:pPr>
            <w:r w:rsidRPr="002D2CD1">
              <w:rPr>
                <w:color w:val="000000"/>
                <w:sz w:val="24"/>
              </w:rPr>
              <w:t>……</w:t>
            </w:r>
          </w:p>
        </w:tc>
      </w:tr>
      <w:tr w:rsidR="00680A76" w:rsidRPr="00412201" w:rsidTr="0078139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w:t>
            </w:r>
          </w:p>
        </w:tc>
      </w:tr>
      <w:tr w:rsidR="00680A76" w:rsidRPr="00412201" w:rsidTr="0078139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r>
      <w:tr w:rsidR="00680A76" w:rsidRPr="00412201" w:rsidTr="0078139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r>
      <w:tr w:rsidR="00680A76" w:rsidRPr="00412201" w:rsidTr="0078139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r>
      <w:tr w:rsidR="00680A76" w:rsidRPr="00412201" w:rsidTr="0078139B">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680A76" w:rsidRPr="002D2CD1" w:rsidRDefault="00680A76" w:rsidP="0078139B">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680A76" w:rsidRPr="002D2CD1" w:rsidRDefault="00680A76" w:rsidP="0078139B">
            <w:pPr>
              <w:autoSpaceDE w:val="0"/>
              <w:autoSpaceDN w:val="0"/>
              <w:adjustRightInd w:val="0"/>
              <w:spacing w:before="120" w:after="120" w:line="240" w:lineRule="auto"/>
              <w:jc w:val="both"/>
              <w:rPr>
                <w:color w:val="000000"/>
                <w:sz w:val="24"/>
              </w:rPr>
            </w:pPr>
          </w:p>
        </w:tc>
      </w:tr>
    </w:tbl>
    <w:p w:rsidR="00680A76" w:rsidRPr="002D2CD1" w:rsidRDefault="00680A76" w:rsidP="00680A76">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680A76" w:rsidRDefault="00680A76"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1E0F07" w:rsidRDefault="001E0F0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Default="00673CB7" w:rsidP="00680A76">
      <w:pPr>
        <w:spacing w:before="120" w:after="120" w:line="240" w:lineRule="auto"/>
        <w:contextualSpacing/>
        <w:jc w:val="both"/>
        <w:rPr>
          <w:b/>
          <w:sz w:val="24"/>
        </w:rPr>
      </w:pPr>
    </w:p>
    <w:p w:rsidR="00673CB7" w:rsidRPr="002D2CD1" w:rsidRDefault="00673CB7"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b/>
          <w:sz w:val="24"/>
        </w:rPr>
      </w:pPr>
      <w:r w:rsidRPr="002D2CD1">
        <w:rPr>
          <w:b/>
          <w:sz w:val="24"/>
        </w:rPr>
        <w:t>E. LISTA DOCUMENTELOR ANEXATE PROIECTELOR DE SERVICII</w:t>
      </w:r>
    </w:p>
    <w:p w:rsidR="00680A76" w:rsidRPr="002D2CD1" w:rsidRDefault="00680A76" w:rsidP="00680A76">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3"/>
        <w:gridCol w:w="532"/>
        <w:gridCol w:w="550"/>
        <w:gridCol w:w="908"/>
        <w:gridCol w:w="1703"/>
      </w:tblGrid>
      <w:tr w:rsidR="00680A76"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0A76" w:rsidRPr="002D2CD1" w:rsidRDefault="00680A76" w:rsidP="0078139B">
            <w:pPr>
              <w:spacing w:before="120" w:after="120" w:line="240" w:lineRule="auto"/>
              <w:contextualSpacing/>
              <w:jc w:val="center"/>
              <w:rPr>
                <w:b/>
                <w:sz w:val="24"/>
              </w:rPr>
            </w:pPr>
            <w:r w:rsidRPr="002D2CD1">
              <w:rPr>
                <w:b/>
                <w:sz w:val="24"/>
              </w:rPr>
              <w:t>Pagina de la-până la</w:t>
            </w: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42AAC" w:rsidRPr="00264CB5" w:rsidRDefault="00242AAC" w:rsidP="00264CB5">
            <w:pPr>
              <w:spacing w:before="120" w:after="120" w:line="240" w:lineRule="auto"/>
              <w:jc w:val="both"/>
              <w:rPr>
                <w:sz w:val="24"/>
              </w:rPr>
            </w:pPr>
            <w:r w:rsidRPr="00264CB5">
              <w:rPr>
                <w:sz w:val="24"/>
              </w:rPr>
              <w:t>1.</w:t>
            </w:r>
            <w:r>
              <w:rPr>
                <w:sz w:val="24"/>
              </w:rPr>
              <w:t xml:space="preserve"> </w:t>
            </w:r>
            <w:r w:rsidRPr="00264CB5">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42AAC" w:rsidRPr="00264CB5" w:rsidRDefault="00242AAC" w:rsidP="00264CB5">
            <w:pPr>
              <w:spacing w:before="120" w:after="120" w:line="240" w:lineRule="auto"/>
              <w:jc w:val="both"/>
              <w:rPr>
                <w:sz w:val="24"/>
                <w:vertAlign w:val="superscript"/>
              </w:rPr>
            </w:pPr>
            <w:r w:rsidRPr="00264CB5">
              <w:rPr>
                <w:sz w:val="24"/>
                <w:szCs w:val="24"/>
              </w:rPr>
              <w:t>2.</w:t>
            </w:r>
            <w:r>
              <w:rPr>
                <w:sz w:val="24"/>
                <w:szCs w:val="24"/>
              </w:rPr>
              <w:t xml:space="preserve"> </w:t>
            </w:r>
            <w:r w:rsidRPr="00264CB5">
              <w:rPr>
                <w:sz w:val="24"/>
                <w:szCs w:val="24"/>
              </w:rPr>
              <w:t>Documente</w:t>
            </w:r>
            <w:r w:rsidRPr="00264CB5">
              <w:rPr>
                <w:sz w:val="24"/>
              </w:rPr>
              <w:t xml:space="preserve"> justificative (Proces verbal de predare-primire/recepție sau documente similare) pentru proiectele de servicii finalizate incluse în Raportul asupra utilizării altor programe de finanțare nerambursabilă</w:t>
            </w:r>
            <w:r w:rsidRPr="002D2CD1">
              <w:rPr>
                <w:vertAlign w:val="superscript"/>
              </w:rPr>
              <w:footnoteReference w:id="6"/>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242AAC" w:rsidRPr="00264CB5" w:rsidRDefault="00242AAC" w:rsidP="00264CB5">
            <w:pPr>
              <w:spacing w:before="120" w:after="120" w:line="240" w:lineRule="auto"/>
              <w:jc w:val="both"/>
              <w:rPr>
                <w:sz w:val="24"/>
              </w:rPr>
            </w:pPr>
            <w:r w:rsidRPr="00264CB5">
              <w:rPr>
                <w:sz w:val="24"/>
              </w:rPr>
              <w:t>3.</w:t>
            </w:r>
            <w:r>
              <w:rPr>
                <w:sz w:val="24"/>
              </w:rPr>
              <w:t xml:space="preserve"> </w:t>
            </w:r>
            <w:r w:rsidRPr="009735D1">
              <w:rPr>
                <w:sz w:val="24"/>
              </w:rPr>
              <w:t>Acordul scris al fiecărui expert pentru participarea la activitățile proiectului pe toată durata de desfășurare a proiectului</w:t>
            </w:r>
            <w:r>
              <w:rPr>
                <w:sz w:val="24"/>
              </w:rPr>
              <w:t xml:space="preserve"> (Declaratii de disponibilitate semnate si datate) si </w:t>
            </w:r>
            <w:r w:rsidRPr="009735D1">
              <w:rPr>
                <w:sz w:val="24"/>
              </w:rPr>
              <w:t>D</w:t>
            </w:r>
            <w:r w:rsidRPr="00264CB5">
              <w:rPr>
                <w:sz w:val="24"/>
              </w:rPr>
              <w:t>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r>
              <w:rPr>
                <w:sz w:val="24"/>
              </w:rPr>
              <w:t xml:space="preserve">4. </w:t>
            </w: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rsidR="00242AAC" w:rsidRPr="002D2CD1" w:rsidRDefault="00242AAC" w:rsidP="0078139B">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42AAC" w:rsidRPr="00163697" w:rsidRDefault="00226586" w:rsidP="0078139B">
            <w:pPr>
              <w:spacing w:before="120" w:after="120" w:line="240" w:lineRule="auto"/>
              <w:contextualSpacing/>
              <w:jc w:val="both"/>
              <w:rPr>
                <w:sz w:val="24"/>
              </w:rPr>
            </w:pPr>
            <w:r>
              <w:rPr>
                <w:sz w:val="24"/>
              </w:rPr>
              <w:t>5</w:t>
            </w:r>
            <w:r w:rsidR="00242AAC">
              <w:rPr>
                <w:sz w:val="24"/>
              </w:rPr>
              <w:t xml:space="preserve">. </w:t>
            </w:r>
            <w:r w:rsidR="00242AAC" w:rsidRPr="00163697">
              <w:rPr>
                <w:sz w:val="24"/>
              </w:rPr>
              <w:t>Oferte conforme - documente obligatorii care trebuie avute în vedere la stabilirea rezonabilității prețurilor. Acestea trebuie să aibă cel puțin următoarele caracteristici:</w:t>
            </w:r>
          </w:p>
          <w:p w:rsidR="00242AAC" w:rsidRPr="00163697" w:rsidRDefault="00242AAC" w:rsidP="0078139B">
            <w:pPr>
              <w:spacing w:before="120" w:after="120" w:line="240" w:lineRule="auto"/>
              <w:contextualSpacing/>
              <w:jc w:val="both"/>
              <w:rPr>
                <w:sz w:val="24"/>
              </w:rPr>
            </w:pPr>
            <w:r w:rsidRPr="00163697">
              <w:rPr>
                <w:sz w:val="24"/>
              </w:rPr>
              <w:t>-</w:t>
            </w:r>
            <w:r w:rsidRPr="00163697">
              <w:rPr>
                <w:sz w:val="24"/>
              </w:rPr>
              <w:tab/>
              <w:t>Să fie datate, personalizate și semnate;</w:t>
            </w:r>
          </w:p>
          <w:p w:rsidR="00242AAC" w:rsidRPr="00163697" w:rsidRDefault="00242AAC" w:rsidP="0078139B">
            <w:pPr>
              <w:spacing w:before="120" w:after="120" w:line="240" w:lineRule="auto"/>
              <w:contextualSpacing/>
              <w:jc w:val="both"/>
              <w:rPr>
                <w:sz w:val="24"/>
              </w:rPr>
            </w:pPr>
            <w:r w:rsidRPr="00163697">
              <w:rPr>
                <w:sz w:val="24"/>
              </w:rPr>
              <w:t>-</w:t>
            </w:r>
            <w:r w:rsidRPr="00163697">
              <w:rPr>
                <w:sz w:val="24"/>
              </w:rPr>
              <w:tab/>
              <w:t xml:space="preserve">Să conțină detalierea unor specificații tehnice </w:t>
            </w:r>
            <w:r w:rsidRPr="00163697">
              <w:rPr>
                <w:sz w:val="24"/>
              </w:rPr>
              <w:lastRenderedPageBreak/>
              <w:t>minimale;</w:t>
            </w:r>
          </w:p>
          <w:p w:rsidR="00242AAC" w:rsidRPr="00163697" w:rsidRDefault="00242AAC" w:rsidP="0078139B">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242AAC" w:rsidRPr="00A77A31" w:rsidRDefault="00242AAC" w:rsidP="0078139B">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lastRenderedPageBreak/>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6723F4"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42AAC" w:rsidRPr="002C51ED" w:rsidRDefault="00226586" w:rsidP="0078139B">
            <w:pPr>
              <w:spacing w:before="120" w:after="120" w:line="240" w:lineRule="auto"/>
              <w:contextualSpacing/>
              <w:jc w:val="both"/>
              <w:rPr>
                <w:sz w:val="24"/>
              </w:rPr>
            </w:pPr>
            <w:r>
              <w:rPr>
                <w:sz w:val="24"/>
              </w:rPr>
              <w:lastRenderedPageBreak/>
              <w:t>6</w:t>
            </w:r>
            <w:r w:rsidR="00242AAC">
              <w:rPr>
                <w:sz w:val="24"/>
              </w:rPr>
              <w:t xml:space="preserve">. </w:t>
            </w:r>
            <w:r w:rsidR="00242AAC" w:rsidRPr="002C51ED">
              <w:rPr>
                <w:sz w:val="24"/>
              </w:rPr>
              <w:t xml:space="preserve">Certificat constatator emis conform legislației naționale în vigoare, din care să rezulte faptul că solicitantul nu se află în proces de lichidare sau faliment. </w:t>
            </w:r>
          </w:p>
          <w:p w:rsidR="00242AAC" w:rsidRPr="00163697" w:rsidRDefault="00242AAC" w:rsidP="0078139B">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080A2C" w:rsidRDefault="00242AAC" w:rsidP="0078139B">
            <w:pPr>
              <w:spacing w:before="120" w:after="120" w:line="240" w:lineRule="auto"/>
              <w:contextualSpacing/>
              <w:jc w:val="both"/>
              <w:rPr>
                <w:sz w:val="24"/>
              </w:rPr>
            </w:pPr>
          </w:p>
        </w:tc>
      </w:tr>
      <w:tr w:rsidR="00242AAC"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242AAC" w:rsidRPr="002C51ED" w:rsidRDefault="00226586" w:rsidP="0078139B">
            <w:pPr>
              <w:spacing w:before="120" w:after="120" w:line="240" w:lineRule="auto"/>
              <w:contextualSpacing/>
              <w:jc w:val="both"/>
              <w:rPr>
                <w:sz w:val="24"/>
              </w:rPr>
            </w:pPr>
            <w:r>
              <w:rPr>
                <w:sz w:val="24"/>
              </w:rPr>
              <w:t>7</w:t>
            </w:r>
            <w:r w:rsidR="00242AAC">
              <w:rPr>
                <w:sz w:val="24"/>
              </w:rPr>
              <w:t xml:space="preserve">. </w:t>
            </w:r>
            <w:r w:rsidR="00242AAC" w:rsidRPr="002C51ED">
              <w:rPr>
                <w:sz w:val="24"/>
              </w:rPr>
              <w:t>Copia actului de identitate a reprezentantului legal*.</w:t>
            </w:r>
          </w:p>
          <w:p w:rsidR="00242AAC" w:rsidRPr="00163697" w:rsidRDefault="00242AAC" w:rsidP="0078139B">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242AAC" w:rsidRPr="00222B9A" w:rsidRDefault="00242AAC" w:rsidP="006B38D7">
            <w:pPr>
              <w:spacing w:before="120" w:after="120" w:line="240" w:lineRule="auto"/>
              <w:contextualSpacing/>
              <w:rPr>
                <w:sz w:val="24"/>
              </w:rPr>
            </w:pPr>
            <w:r w:rsidRPr="006B38D7">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242AAC" w:rsidRPr="002D2CD1" w:rsidRDefault="00242AAC"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242AAC" w:rsidRPr="00A77A31" w:rsidRDefault="00242AAC" w:rsidP="0078139B">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242AAC" w:rsidRPr="00A77A31" w:rsidRDefault="00242AAC" w:rsidP="0078139B">
            <w:pPr>
              <w:spacing w:before="120" w:after="120" w:line="240" w:lineRule="auto"/>
              <w:contextualSpacing/>
              <w:jc w:val="both"/>
              <w:rPr>
                <w:sz w:val="24"/>
              </w:rPr>
            </w:pPr>
          </w:p>
        </w:tc>
      </w:tr>
      <w:tr w:rsidR="0039375A"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9375A" w:rsidRPr="002C51ED" w:rsidRDefault="0039375A" w:rsidP="00264CB5">
            <w:pPr>
              <w:spacing w:before="120" w:after="120" w:line="240" w:lineRule="auto"/>
              <w:contextualSpacing/>
              <w:jc w:val="both"/>
              <w:rPr>
                <w:sz w:val="24"/>
              </w:rPr>
            </w:pPr>
            <w:r>
              <w:rPr>
                <w:sz w:val="24"/>
              </w:rPr>
              <w:t xml:space="preserve">12. </w:t>
            </w: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r w:rsidRPr="00E83688">
              <w:rPr>
                <w:b/>
                <w:sz w:val="24"/>
              </w:rPr>
              <w:sym w:font="Wingdings" w:char="F06F"/>
            </w: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r w:rsidRPr="00E83688">
              <w:rPr>
                <w:b/>
                <w:sz w:val="24"/>
              </w:rPr>
              <w:sym w:font="Wingdings" w:char="F06F"/>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r w:rsidRPr="00E83688">
              <w:rPr>
                <w:b/>
                <w:sz w:val="24"/>
              </w:rPr>
              <w:sym w:font="Wingdings" w:char="F06F"/>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78139B">
            <w:pPr>
              <w:spacing w:before="120" w:after="120" w:line="240" w:lineRule="auto"/>
              <w:contextualSpacing/>
              <w:jc w:val="both"/>
              <w:rPr>
                <w:sz w:val="24"/>
              </w:rPr>
            </w:pPr>
          </w:p>
        </w:tc>
      </w:tr>
      <w:tr w:rsidR="0039375A"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9375A" w:rsidRPr="0039375A" w:rsidRDefault="0039375A" w:rsidP="00242AAC">
            <w:pPr>
              <w:spacing w:before="120" w:after="120" w:line="240" w:lineRule="auto"/>
              <w:contextualSpacing/>
              <w:jc w:val="both"/>
              <w:rPr>
                <w:sz w:val="24"/>
              </w:rPr>
            </w:pPr>
            <w:r w:rsidRPr="0039375A">
              <w:rPr>
                <w:sz w:val="24"/>
              </w:rPr>
              <w:t>Declaraţie pe propria răspundere a solicitantului privind respectarea regulii de cumul a ajutoarelor de minimis – Anexa 2 (daca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Del="002536E7" w:rsidRDefault="0039375A" w:rsidP="006B38D7">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Del="002536E7" w:rsidRDefault="0039375A" w:rsidP="006B38D7">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Del="002536E7" w:rsidRDefault="0039375A" w:rsidP="006B38D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78139B">
            <w:pPr>
              <w:spacing w:before="120" w:after="120" w:line="240" w:lineRule="auto"/>
              <w:contextualSpacing/>
              <w:jc w:val="both"/>
              <w:rPr>
                <w:sz w:val="24"/>
              </w:rPr>
            </w:pPr>
          </w:p>
        </w:tc>
      </w:tr>
      <w:tr w:rsidR="0039375A"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9375A" w:rsidRPr="0039375A" w:rsidRDefault="0039375A" w:rsidP="00226586">
            <w:pPr>
              <w:spacing w:before="120" w:after="120" w:line="240" w:lineRule="auto"/>
              <w:contextualSpacing/>
              <w:jc w:val="both"/>
              <w:rPr>
                <w:sz w:val="24"/>
              </w:rPr>
            </w:pPr>
            <w:r w:rsidRPr="0039375A">
              <w:rPr>
                <w:sz w:val="24"/>
              </w:rPr>
              <w:t>Situaţiile financiare pentru solicitant înregistrate la Administraţia Financiară – bilanţ – formularele 10 și 20 pentru ultimii trei ani fiscali.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9375A" w:rsidRPr="00E83688" w:rsidRDefault="0039375A" w:rsidP="006B38D7">
            <w:pPr>
              <w:spacing w:before="120" w:after="120" w:line="240" w:lineRule="auto"/>
              <w:contextualSpacing/>
              <w:jc w:val="both"/>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9375A" w:rsidRPr="00E83688" w:rsidRDefault="0039375A" w:rsidP="006B38D7">
            <w:pPr>
              <w:spacing w:before="120" w:after="120" w:line="240" w:lineRule="auto"/>
              <w:contextualSpacing/>
              <w:jc w:val="both"/>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9375A" w:rsidRPr="00E83688" w:rsidRDefault="0039375A" w:rsidP="006B38D7">
            <w:pPr>
              <w:spacing w:before="120" w:after="120" w:line="240" w:lineRule="auto"/>
              <w:contextualSpacing/>
              <w:jc w:val="both"/>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78139B">
            <w:pPr>
              <w:spacing w:before="120" w:after="120" w:line="240" w:lineRule="auto"/>
              <w:contextualSpacing/>
              <w:jc w:val="both"/>
              <w:rPr>
                <w:sz w:val="24"/>
              </w:rPr>
            </w:pPr>
          </w:p>
        </w:tc>
      </w:tr>
      <w:tr w:rsidR="0039375A"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9375A" w:rsidRPr="0039375A" w:rsidRDefault="0039375A" w:rsidP="005166DB">
            <w:pPr>
              <w:spacing w:before="120" w:after="120" w:line="240" w:lineRule="auto"/>
              <w:contextualSpacing/>
              <w:jc w:val="both"/>
              <w:rPr>
                <w:sz w:val="24"/>
              </w:rPr>
            </w:pPr>
            <w:bookmarkStart w:id="1" w:name="_GoBack"/>
            <w:bookmarkEnd w:id="1"/>
            <w:r w:rsidRPr="0039375A">
              <w:rPr>
                <w:sz w:val="24"/>
              </w:rPr>
              <w:t xml:space="preserve">Certificat/certificate care să ateste lipsa datoriilor fiscale și sociale emise de Direcția Generală a Finanțelor Publice </w:t>
            </w:r>
          </w:p>
          <w:p w:rsidR="0039375A" w:rsidRPr="0039375A" w:rsidRDefault="0039375A" w:rsidP="005166DB">
            <w:pPr>
              <w:spacing w:before="120" w:after="120" w:line="240" w:lineRule="auto"/>
              <w:contextualSpacing/>
              <w:jc w:val="both"/>
              <w:rPr>
                <w:sz w:val="24"/>
              </w:rPr>
            </w:pPr>
            <w:r w:rsidRPr="0039375A">
              <w:rPr>
                <w:sz w:val="24"/>
              </w:rPr>
              <w:t>Certificate de atestare fiscală, emise în conformitate cu art. 112 și 113 din OG nr. 92/2003, privind Codul de Procedură Fiscală, republicată,  de către:</w:t>
            </w:r>
          </w:p>
          <w:p w:rsidR="0039375A" w:rsidRPr="0039375A" w:rsidRDefault="0039375A" w:rsidP="005166DB">
            <w:pPr>
              <w:spacing w:before="120" w:after="120" w:line="240" w:lineRule="auto"/>
              <w:contextualSpacing/>
              <w:jc w:val="both"/>
              <w:rPr>
                <w:sz w:val="24"/>
              </w:rPr>
            </w:pPr>
            <w:r w:rsidRPr="0039375A">
              <w:rPr>
                <w:sz w:val="24"/>
              </w:rPr>
              <w:t>a) Organul fiscal competent din subordinea Direcțiilor Generale ale Finanțelor Publice, pentru obligațiile fiscale și sociale de plată către bugetul general consolidat al statului;</w:t>
            </w:r>
          </w:p>
          <w:p w:rsidR="0039375A" w:rsidRPr="0039375A" w:rsidRDefault="0039375A" w:rsidP="005166DB">
            <w:pPr>
              <w:spacing w:before="120" w:after="120" w:line="240" w:lineRule="auto"/>
              <w:contextualSpacing/>
              <w:jc w:val="both"/>
              <w:rPr>
                <w:sz w:val="24"/>
              </w:rPr>
            </w:pPr>
            <w:r w:rsidRPr="0039375A">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39375A" w:rsidRPr="0039375A" w:rsidRDefault="0039375A" w:rsidP="00226586">
            <w:pPr>
              <w:spacing w:before="120" w:after="120" w:line="240" w:lineRule="auto"/>
              <w:contextualSpacing/>
              <w:jc w:val="both"/>
              <w:rPr>
                <w:sz w:val="24"/>
              </w:rPr>
            </w:pPr>
            <w:r w:rsidRPr="0039375A">
              <w:rPr>
                <w:sz w:val="24"/>
              </w:rPr>
              <w:t>Aceste certificate trebuie să menţioneze clar lipsa datoriilor (prin menţiunea „nu are datorii fiscale, sociale sau locale” sau bararea rubricii în care ar trebui să fie menţionate).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78139B">
            <w:pPr>
              <w:spacing w:before="120" w:after="120" w:line="240" w:lineRule="auto"/>
              <w:contextualSpacing/>
              <w:jc w:val="both"/>
              <w:rPr>
                <w:sz w:val="24"/>
              </w:rPr>
            </w:pPr>
          </w:p>
        </w:tc>
      </w:tr>
      <w:tr w:rsidR="0039375A" w:rsidRPr="00412201" w:rsidTr="0078139B">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9375A" w:rsidRPr="00875282" w:rsidRDefault="0039375A" w:rsidP="00226586">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6B38D7">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9375A" w:rsidRPr="00A77A31" w:rsidRDefault="0039375A" w:rsidP="0078139B">
            <w:pPr>
              <w:spacing w:before="120" w:after="120" w:line="240" w:lineRule="auto"/>
              <w:contextualSpacing/>
              <w:jc w:val="both"/>
              <w:rPr>
                <w:sz w:val="24"/>
              </w:rPr>
            </w:pPr>
          </w:p>
        </w:tc>
      </w:tr>
    </w:tbl>
    <w:p w:rsidR="00264CB5" w:rsidRDefault="00264CB5" w:rsidP="00680A76">
      <w:pPr>
        <w:spacing w:before="120" w:after="120" w:line="240" w:lineRule="auto"/>
        <w:contextualSpacing/>
        <w:jc w:val="both"/>
        <w:rPr>
          <w:sz w:val="24"/>
        </w:rPr>
      </w:pPr>
    </w:p>
    <w:p w:rsidR="00264CB5" w:rsidRPr="002D2CD1" w:rsidRDefault="00264CB5"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b/>
          <w:sz w:val="24"/>
        </w:rPr>
      </w:pPr>
      <w:r w:rsidRPr="002D2CD1">
        <w:rPr>
          <w:b/>
          <w:sz w:val="24"/>
        </w:rPr>
        <w:t>F. INDICATORI DE MONITORIZARE</w:t>
      </w:r>
    </w:p>
    <w:p w:rsidR="00226586" w:rsidRDefault="00226586" w:rsidP="00680A76">
      <w:pPr>
        <w:spacing w:before="120" w:after="120" w:line="240" w:lineRule="auto"/>
        <w:contextualSpacing/>
        <w:jc w:val="both"/>
        <w:rPr>
          <w:b/>
          <w:sz w:val="24"/>
        </w:rPr>
      </w:pPr>
    </w:p>
    <w:tbl>
      <w:tblPr>
        <w:tblStyle w:val="TableGrid"/>
        <w:tblW w:w="0" w:type="auto"/>
        <w:tblLook w:val="04A0" w:firstRow="1" w:lastRow="0" w:firstColumn="1" w:lastColumn="0" w:noHBand="0" w:noVBand="1"/>
      </w:tblPr>
      <w:tblGrid>
        <w:gridCol w:w="4644"/>
        <w:gridCol w:w="1740"/>
        <w:gridCol w:w="3192"/>
      </w:tblGrid>
      <w:tr w:rsidR="00226586" w:rsidTr="00FA0DF8">
        <w:trPr>
          <w:trHeight w:val="1115"/>
        </w:trPr>
        <w:tc>
          <w:tcPr>
            <w:tcW w:w="4644" w:type="dxa"/>
          </w:tcPr>
          <w:p w:rsidR="00226586" w:rsidRPr="006B38D7" w:rsidRDefault="00226586" w:rsidP="006B38D7">
            <w:pPr>
              <w:spacing w:after="0"/>
              <w:rPr>
                <w:lang w:val="fr-FR"/>
              </w:rPr>
            </w:pPr>
            <w:r w:rsidRPr="00C97C45">
              <w:rPr>
                <w:b/>
                <w:bCs/>
              </w:rPr>
              <w:t>Numărul de locuri de muncă create</w:t>
            </w:r>
            <w:r w:rsidRPr="00C97C45">
              <w:t xml:space="preserve"> </w:t>
            </w:r>
          </w:p>
          <w:p w:rsidR="00226586" w:rsidRPr="006A03B4" w:rsidRDefault="00226586" w:rsidP="006B38D7">
            <w:pPr>
              <w:spacing w:after="0" w:line="240" w:lineRule="auto"/>
              <w:contextualSpacing/>
            </w:pPr>
            <w:r w:rsidRPr="00C97C45">
              <w:rPr>
                <w:i/>
                <w:iCs/>
              </w:rPr>
              <w:t>(obligatoriu de completat pentru toate proiectele, inclusiv atunci când valoarea este zero)</w:t>
            </w:r>
          </w:p>
        </w:tc>
        <w:tc>
          <w:tcPr>
            <w:tcW w:w="1740" w:type="dxa"/>
          </w:tcPr>
          <w:p w:rsidR="00226586" w:rsidRPr="00C97C45" w:rsidRDefault="00226586" w:rsidP="006B38D7">
            <w:pPr>
              <w:spacing w:after="0" w:line="240" w:lineRule="auto"/>
              <w:contextualSpacing/>
              <w:jc w:val="both"/>
              <w:rPr>
                <w:b/>
              </w:rPr>
            </w:pPr>
            <w:r w:rsidRPr="00C97C45">
              <w:rPr>
                <w:b/>
              </w:rPr>
              <w:t>bărbați</w:t>
            </w:r>
          </w:p>
          <w:p w:rsidR="00226586" w:rsidRPr="00C97C45" w:rsidRDefault="00226586" w:rsidP="006B38D7">
            <w:pPr>
              <w:spacing w:after="0" w:line="240" w:lineRule="auto"/>
              <w:contextualSpacing/>
              <w:jc w:val="both"/>
              <w:rPr>
                <w:b/>
              </w:rPr>
            </w:pPr>
            <w:r w:rsidRPr="00C97C45">
              <w:rPr>
                <w:b/>
              </w:rPr>
              <w:t>femei</w:t>
            </w:r>
          </w:p>
        </w:tc>
        <w:tc>
          <w:tcPr>
            <w:tcW w:w="3192" w:type="dxa"/>
          </w:tcPr>
          <w:p w:rsidR="00226586" w:rsidRPr="006A03B4" w:rsidRDefault="00226586" w:rsidP="006B38D7">
            <w:pPr>
              <w:spacing w:after="0" w:line="240" w:lineRule="auto"/>
              <w:contextualSpacing/>
              <w:jc w:val="center"/>
            </w:pPr>
            <w:r w:rsidRPr="006A03B4">
              <w:rPr>
                <w:color w:val="000000"/>
              </w:rPr>
              <w:t>...............</w:t>
            </w:r>
          </w:p>
          <w:p w:rsidR="00226586" w:rsidRPr="006A03B4" w:rsidRDefault="00226586" w:rsidP="006B38D7">
            <w:pPr>
              <w:spacing w:after="0" w:line="240" w:lineRule="auto"/>
              <w:contextualSpacing/>
              <w:jc w:val="center"/>
            </w:pPr>
            <w:r w:rsidRPr="006A03B4">
              <w:rPr>
                <w:color w:val="000000"/>
              </w:rPr>
              <w:t>...............</w:t>
            </w:r>
          </w:p>
        </w:tc>
      </w:tr>
    </w:tbl>
    <w:p w:rsidR="00226586" w:rsidRPr="002D2CD1" w:rsidRDefault="00226586" w:rsidP="00680A76">
      <w:pPr>
        <w:spacing w:before="120" w:after="120" w:line="240" w:lineRule="auto"/>
        <w:contextualSpacing/>
        <w:jc w:val="both"/>
        <w:rPr>
          <w:b/>
          <w:sz w:val="24"/>
        </w:rPr>
      </w:pPr>
    </w:p>
    <w:p w:rsidR="00680A76" w:rsidRPr="002D2CD1" w:rsidRDefault="00680A76" w:rsidP="00680A76">
      <w:pPr>
        <w:spacing w:before="120" w:after="120" w:line="240" w:lineRule="auto"/>
        <w:contextualSpacing/>
        <w:jc w:val="both"/>
        <w:rPr>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134"/>
        <w:gridCol w:w="1417"/>
        <w:gridCol w:w="67"/>
        <w:gridCol w:w="1351"/>
        <w:gridCol w:w="72"/>
        <w:gridCol w:w="1062"/>
        <w:gridCol w:w="992"/>
        <w:gridCol w:w="7"/>
        <w:gridCol w:w="1411"/>
      </w:tblGrid>
      <w:tr w:rsidR="00680A76" w:rsidRPr="00412201" w:rsidTr="004313F4">
        <w:trPr>
          <w:gridAfter w:val="2"/>
          <w:wAfter w:w="1418" w:type="dxa"/>
        </w:trPr>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pPr>
            <w:r w:rsidRPr="002D2CD1">
              <w:t>Domeniul de intervenție principal (conform fișei măsurii din SDL)</w:t>
            </w:r>
          </w:p>
        </w:tc>
        <w:tc>
          <w:tcPr>
            <w:tcW w:w="389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center"/>
            </w:pPr>
            <w:r w:rsidRPr="002D2CD1">
              <w:t>Indicatori de monitorizare</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both"/>
            </w:pPr>
            <w:r w:rsidRPr="002D2CD1">
              <w:t>Domeniul/ile de intervenție secundar/e (dacă este cazul)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80A76" w:rsidRPr="002D2CD1" w:rsidRDefault="00680A76" w:rsidP="0078139B">
            <w:pPr>
              <w:spacing w:after="0" w:line="240" w:lineRule="auto"/>
              <w:contextualSpacing/>
              <w:jc w:val="center"/>
            </w:pPr>
            <w:r w:rsidRPr="002D2CD1">
              <w:t>Indicatori de monitorizare</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2D2CD1" w:rsidRDefault="008B23F2" w:rsidP="0078139B">
            <w:pPr>
              <w:spacing w:after="0" w:line="240" w:lineRule="auto"/>
              <w:contextualSpacing/>
              <w:jc w:val="both"/>
              <w:rPr>
                <w:color w:val="000000"/>
              </w:rPr>
            </w:pPr>
            <w:r>
              <w:rPr>
                <w:color w:val="000000"/>
              </w:rPr>
              <w:t>1A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6B38D7" w:rsidRDefault="008B23F2" w:rsidP="006B38D7">
            <w:pPr>
              <w:spacing w:after="0" w:line="240" w:lineRule="auto"/>
              <w:jc w:val="both"/>
              <w:rPr>
                <w:lang w:val="fr-FR"/>
              </w:rPr>
            </w:pPr>
            <w:r w:rsidRPr="00C97C45">
              <w:t>Total cheltuială publică realizată</w:t>
            </w:r>
            <w:r w:rsidRPr="006A03B4">
              <w:t xml:space="preserve"> </w:t>
            </w:r>
            <w:r w:rsidRPr="00C97C45">
              <w:rPr>
                <w:i/>
                <w:iCs/>
              </w:rPr>
              <w:t>(se va completa doar când domeniul de intervenție principal al proiectului coincide cu 6A)</w:t>
            </w:r>
          </w:p>
          <w:p w:rsidR="008B23F2" w:rsidRPr="006A03B4" w:rsidRDefault="008B23F2" w:rsidP="006B38D7">
            <w:pPr>
              <w:spacing w:after="0" w:line="240" w:lineRule="auto"/>
              <w:contextualSpacing/>
              <w:jc w:val="both"/>
            </w:pP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535ADE" w:rsidRDefault="008B23F2" w:rsidP="006B38D7">
            <w:pPr>
              <w:spacing w:after="0" w:line="240" w:lineRule="auto"/>
              <w:contextualSpacing/>
              <w:jc w:val="both"/>
            </w:pPr>
            <w:r w:rsidRPr="00535ADE">
              <w:t>1A</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B23F2" w:rsidRPr="006A03B4" w:rsidRDefault="008B23F2" w:rsidP="006B38D7">
            <w:pPr>
              <w:spacing w:after="0" w:line="240" w:lineRule="auto"/>
              <w:jc w:val="both"/>
            </w:pPr>
            <w:r w:rsidRPr="00C97C45">
              <w:t xml:space="preserve">Total cheltuială publică realizată </w:t>
            </w:r>
            <w:r w:rsidRPr="00C97C45">
              <w:rPr>
                <w:i/>
                <w:iCs/>
              </w:rPr>
              <w:t>(se va completa doar când domeniul de intervenție secundar al proiectului coincide cu 6A)</w:t>
            </w:r>
          </w:p>
        </w:tc>
        <w:tc>
          <w:tcPr>
            <w:tcW w:w="1411" w:type="dxa"/>
            <w:tcBorders>
              <w:top w:val="single" w:sz="4" w:space="0" w:color="000000"/>
              <w:left w:val="single" w:sz="4" w:space="0" w:color="000000"/>
              <w:bottom w:val="single" w:sz="4" w:space="0" w:color="000000"/>
              <w:right w:val="single" w:sz="4" w:space="0" w:color="000000"/>
            </w:tcBorders>
            <w:shd w:val="clear" w:color="auto" w:fill="auto"/>
            <w:hideMark/>
          </w:tcPr>
          <w:p w:rsidR="008B23F2" w:rsidRPr="006A03B4" w:rsidRDefault="008B23F2" w:rsidP="006B38D7">
            <w:pPr>
              <w:spacing w:after="0" w:line="240" w:lineRule="auto"/>
              <w:contextualSpacing/>
              <w:jc w:val="both"/>
              <w:rPr>
                <w:color w:val="000000"/>
              </w:rPr>
            </w:pPr>
            <w:r w:rsidRPr="006A03B4">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8B23F2" w:rsidRPr="002D2CD1" w:rsidRDefault="008B23F2" w:rsidP="0078139B">
            <w:pPr>
              <w:spacing w:after="0" w:line="240" w:lineRule="auto"/>
              <w:contextualSpacing/>
              <w:jc w:val="both"/>
            </w:pPr>
            <w:r>
              <w:t>1A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535ADE" w:rsidRDefault="008B23F2" w:rsidP="006B38D7">
            <w:pPr>
              <w:spacing w:after="0" w:line="240" w:lineRule="auto"/>
              <w:contextualSpacing/>
              <w:jc w:val="both"/>
              <w:rPr>
                <w:color w:val="000000"/>
              </w:rPr>
            </w:pPr>
            <w:r w:rsidRPr="00535ADE">
              <w:t>Numărul total de operațiuni de cooperare sprijinite în cadrul măsurii de cooperare (art.35 din Reg. (UE) nr. 1305/2013)</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23F2" w:rsidRPr="00973AC2" w:rsidRDefault="008B23F2" w:rsidP="006B38D7">
            <w:pPr>
              <w:spacing w:after="0" w:line="240" w:lineRule="auto"/>
              <w:contextualSpacing/>
              <w:jc w:val="both"/>
            </w:pPr>
            <w:r w:rsidRPr="00973AC2">
              <w:t>1B</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B23F2" w:rsidRPr="00B9454F" w:rsidRDefault="008B23F2" w:rsidP="006B38D7">
            <w:pPr>
              <w:spacing w:after="0" w:line="240" w:lineRule="auto"/>
              <w:contextualSpacing/>
              <w:jc w:val="both"/>
            </w:pPr>
            <w:r w:rsidRPr="00770ACF">
              <w:t>Numărul total de operațiuni de cooperare sprijinite în cadrul măsurii de cooperare (art.35 din Reg. (UE) nr. 1305/2013)</w:t>
            </w:r>
          </w:p>
        </w:tc>
        <w:tc>
          <w:tcPr>
            <w:tcW w:w="1411" w:type="dxa"/>
            <w:tcBorders>
              <w:top w:val="single" w:sz="4" w:space="0" w:color="000000"/>
              <w:left w:val="single" w:sz="4" w:space="0" w:color="000000"/>
              <w:bottom w:val="single" w:sz="4" w:space="0" w:color="000000"/>
              <w:right w:val="single" w:sz="4" w:space="0" w:color="000000"/>
            </w:tcBorders>
            <w:shd w:val="clear" w:color="auto" w:fill="auto"/>
            <w:hideMark/>
          </w:tcPr>
          <w:p w:rsidR="008B23F2" w:rsidRPr="00A94FEC" w:rsidRDefault="008B23F2" w:rsidP="006B38D7">
            <w:pPr>
              <w:spacing w:after="0" w:line="240" w:lineRule="auto"/>
              <w:contextualSpacing/>
              <w:jc w:val="both"/>
            </w:pPr>
            <w:r w:rsidRPr="00A94FEC">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6A03B4" w:rsidRDefault="008B23F2" w:rsidP="006B38D7">
            <w:pPr>
              <w:spacing w:after="0" w:line="240" w:lineRule="auto"/>
              <w:contextualSpacing/>
              <w:jc w:val="both"/>
            </w:pPr>
            <w:r w:rsidRPr="006A03B4">
              <w:t>1C</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t>Numărul total al participanților instruiți</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973AC2" w:rsidRDefault="008B23F2" w:rsidP="006B38D7">
            <w:pPr>
              <w:spacing w:after="0" w:line="240" w:lineRule="auto"/>
              <w:contextualSpacing/>
              <w:jc w:val="both"/>
            </w:pPr>
            <w:r w:rsidRPr="00973AC2">
              <w:t>1C</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636A21" w:rsidRDefault="008B23F2" w:rsidP="006B38D7">
            <w:pPr>
              <w:spacing w:after="0" w:line="240" w:lineRule="auto"/>
              <w:contextualSpacing/>
              <w:jc w:val="both"/>
            </w:pPr>
            <w:r w:rsidRPr="00770ACF">
              <w:t>Numărul total al participanților instruiți</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020752" w:rsidRDefault="008B23F2" w:rsidP="006B38D7">
            <w:pPr>
              <w:spacing w:after="0" w:line="240" w:lineRule="auto"/>
              <w:contextualSpacing/>
              <w:jc w:val="both"/>
            </w:pPr>
            <w:r w:rsidRPr="00636A21">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6A03B4">
              <w:t xml:space="preserve">2A </w:t>
            </w:r>
            <w:r w:rsidRPr="00C97C45">
              <w:rPr>
                <w:rFonts w:ascii="Wingdings" w:hAnsi="Wingdings"/>
              </w:rPr>
              <w:t></w:t>
            </w:r>
          </w:p>
          <w:p w:rsidR="008B23F2" w:rsidRPr="006A03B4" w:rsidRDefault="008B23F2" w:rsidP="006B38D7">
            <w:pPr>
              <w:spacing w:after="0" w:line="240" w:lineRule="auto"/>
              <w:contextualSpacing/>
              <w:jc w:val="both"/>
            </w:pPr>
          </w:p>
          <w:p w:rsidR="008B23F2" w:rsidRPr="00C97C45" w:rsidRDefault="008B23F2" w:rsidP="006B38D7">
            <w:pPr>
              <w:spacing w:after="0" w:line="240" w:lineRule="auto"/>
              <w:jc w:val="both"/>
              <w:rPr>
                <w:lang w:val="en-US"/>
              </w:rPr>
            </w:pPr>
            <w:r w:rsidRPr="006A03B4">
              <w:t xml:space="preserve">2B </w:t>
            </w:r>
            <w:r w:rsidRPr="00C97C45">
              <w:rPr>
                <w:rFonts w:ascii="Wingdings" w:hAnsi="Wingdings"/>
              </w:rPr>
              <w:t></w:t>
            </w:r>
          </w:p>
          <w:p w:rsidR="008B23F2" w:rsidRPr="006A03B4" w:rsidRDefault="008B23F2" w:rsidP="006B38D7">
            <w:pPr>
              <w:spacing w:after="0" w:line="240" w:lineRule="auto"/>
              <w:contextualSpacing/>
              <w:jc w:val="both"/>
            </w:pPr>
          </w:p>
          <w:p w:rsidR="008B23F2" w:rsidRDefault="008B23F2" w:rsidP="006B38D7">
            <w:pPr>
              <w:spacing w:after="0" w:line="240" w:lineRule="auto"/>
              <w:jc w:val="both"/>
              <w:rPr>
                <w:rFonts w:ascii="Wingdings" w:hAnsi="Wingdings"/>
              </w:rPr>
            </w:pPr>
            <w:r w:rsidRPr="006A03B4">
              <w:t xml:space="preserve">2C </w:t>
            </w:r>
            <w:r w:rsidRPr="00C97C45">
              <w:rPr>
                <w:rFonts w:ascii="Wingdings" w:hAnsi="Wingdings"/>
              </w:rPr>
              <w:t></w:t>
            </w:r>
          </w:p>
          <w:p w:rsidR="008B23F2" w:rsidRPr="00C97C45" w:rsidRDefault="008B23F2" w:rsidP="006B38D7">
            <w:pPr>
              <w:spacing w:after="0" w:line="240" w:lineRule="auto"/>
              <w:jc w:val="both"/>
              <w:rPr>
                <w:lang w:val="en-U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6A03B4" w:rsidRDefault="008B23F2" w:rsidP="006B38D7">
            <w:pPr>
              <w:spacing w:after="0" w:line="240" w:lineRule="auto"/>
              <w:contextualSpacing/>
              <w:jc w:val="both"/>
            </w:pPr>
            <w:r w:rsidRPr="00C97C45">
              <w:t>Numărul de exploatații agricole/beneficiari sprijiniți</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535ADE">
              <w:t xml:space="preserve">2A </w:t>
            </w:r>
            <w:r w:rsidRPr="00C97C45">
              <w:rPr>
                <w:rFonts w:ascii="Wingdings" w:hAnsi="Wingdings"/>
              </w:rPr>
              <w:t></w:t>
            </w:r>
          </w:p>
          <w:p w:rsidR="008B23F2" w:rsidRPr="006A03B4" w:rsidRDefault="008B23F2" w:rsidP="006B38D7">
            <w:pPr>
              <w:spacing w:after="0" w:line="240" w:lineRule="auto"/>
              <w:contextualSpacing/>
              <w:jc w:val="both"/>
            </w:pPr>
          </w:p>
          <w:p w:rsidR="008B23F2" w:rsidRPr="00C97C45" w:rsidRDefault="008B23F2" w:rsidP="006B38D7">
            <w:pPr>
              <w:spacing w:after="0" w:line="240" w:lineRule="auto"/>
              <w:jc w:val="both"/>
              <w:rPr>
                <w:lang w:val="en-US"/>
              </w:rPr>
            </w:pPr>
            <w:r w:rsidRPr="006A03B4">
              <w:t xml:space="preserve">2B </w:t>
            </w:r>
            <w:r w:rsidRPr="00C97C45">
              <w:rPr>
                <w:rFonts w:ascii="Wingdings" w:hAnsi="Wingdings"/>
              </w:rPr>
              <w:t></w:t>
            </w:r>
          </w:p>
          <w:p w:rsidR="008B23F2" w:rsidRPr="006A03B4" w:rsidRDefault="008B23F2" w:rsidP="006B38D7">
            <w:pPr>
              <w:spacing w:after="0" w:line="240" w:lineRule="auto"/>
              <w:contextualSpacing/>
              <w:jc w:val="both"/>
            </w:pPr>
          </w:p>
          <w:p w:rsidR="008B23F2" w:rsidRPr="00C97C45" w:rsidRDefault="008B23F2" w:rsidP="006B38D7">
            <w:pPr>
              <w:spacing w:after="0" w:line="240" w:lineRule="auto"/>
              <w:jc w:val="both"/>
              <w:rPr>
                <w:lang w:val="en-US"/>
              </w:rPr>
            </w:pPr>
            <w:r w:rsidRPr="006A03B4">
              <w:t xml:space="preserve">2C </w:t>
            </w:r>
            <w:r w:rsidRPr="00C97C45">
              <w:rPr>
                <w:rFonts w:ascii="Wingdings" w:hAnsi="Wingdings"/>
              </w:rPr>
              <w:t></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6A03B4" w:rsidRDefault="008B23F2" w:rsidP="006B38D7">
            <w:pPr>
              <w:spacing w:after="0" w:line="240" w:lineRule="auto"/>
              <w:contextualSpacing/>
              <w:jc w:val="both"/>
            </w:pPr>
            <w:r w:rsidRPr="00C97C45">
              <w:t>Numărul de exploatații agricole/beneficiari sprijiniți</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pPr>
            <w:r w:rsidRPr="00535ADE">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6A03B4">
              <w:t xml:space="preserve">3A </w:t>
            </w:r>
            <w:r w:rsidRPr="00C97C45">
              <w:rPr>
                <w:rFonts w:ascii="Wingdings" w:hAnsi="Wingdings"/>
              </w:rPr>
              <w:t></w:t>
            </w:r>
          </w:p>
          <w:p w:rsidR="008B23F2" w:rsidRPr="006A03B4" w:rsidRDefault="008B23F2" w:rsidP="006B38D7">
            <w:pPr>
              <w:spacing w:after="0" w:line="240" w:lineRule="auto"/>
              <w:contextualSpacing/>
              <w:jc w:val="both"/>
            </w:pPr>
          </w:p>
          <w:p w:rsidR="008B23F2" w:rsidRPr="006A03B4" w:rsidRDefault="008B23F2" w:rsidP="006B38D7">
            <w:pPr>
              <w:spacing w:after="0" w:line="240" w:lineRule="auto"/>
              <w:contextualSpacing/>
              <w:jc w:val="both"/>
            </w:pPr>
            <w:r w:rsidRPr="006A03B4">
              <w:t xml:space="preserve">3B </w:t>
            </w:r>
            <w:r w:rsidRPr="00C97C45">
              <w:rPr>
                <w:rFonts w:ascii="Wingdings" w:hAnsi="Wingding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pPr>
            <w:r w:rsidRPr="00535ADE">
              <w:lastRenderedPageBreak/>
              <w:t xml:space="preserve">Numărul de exploatații </w:t>
            </w:r>
            <w:r w:rsidRPr="00535ADE">
              <w:lastRenderedPageBreak/>
              <w:t>agricole care primesc sprijin pentru participarea la sistemele de calitate, la piețele locale și la circuitele de aprovizionare scurte, precum și la grupuri/organizații de producători</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973AC2" w:rsidRDefault="008B23F2" w:rsidP="006B38D7">
            <w:pPr>
              <w:spacing w:after="0" w:line="240" w:lineRule="auto"/>
              <w:contextualSpacing/>
              <w:jc w:val="both"/>
            </w:pPr>
            <w:r w:rsidRPr="00535ADE">
              <w:rPr>
                <w:color w:val="000000"/>
              </w:rPr>
              <w:lastRenderedPageBreak/>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973AC2">
              <w:t xml:space="preserve">3A </w:t>
            </w:r>
            <w:r w:rsidRPr="00C97C45">
              <w:rPr>
                <w:rFonts w:ascii="Wingdings" w:hAnsi="Wingdings"/>
              </w:rPr>
              <w:t></w:t>
            </w:r>
          </w:p>
          <w:p w:rsidR="008B23F2" w:rsidRPr="006A03B4" w:rsidRDefault="008B23F2" w:rsidP="006B38D7">
            <w:pPr>
              <w:spacing w:after="0" w:line="240" w:lineRule="auto"/>
              <w:contextualSpacing/>
              <w:jc w:val="both"/>
            </w:pPr>
          </w:p>
          <w:p w:rsidR="008B23F2" w:rsidRPr="006A03B4" w:rsidRDefault="008B23F2" w:rsidP="006B38D7">
            <w:pPr>
              <w:spacing w:after="0" w:line="240" w:lineRule="auto"/>
              <w:contextualSpacing/>
              <w:jc w:val="both"/>
            </w:pPr>
            <w:r w:rsidRPr="006A03B4">
              <w:t xml:space="preserve">3B </w:t>
            </w:r>
            <w:r w:rsidRPr="00C97C45">
              <w:rPr>
                <w:rFonts w:ascii="Wingdings" w:hAnsi="Wingdings"/>
              </w:rPr>
              <w:t></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pPr>
            <w:r w:rsidRPr="00535ADE">
              <w:lastRenderedPageBreak/>
              <w:t xml:space="preserve">Numărul de </w:t>
            </w:r>
            <w:r w:rsidRPr="00535ADE">
              <w:lastRenderedPageBreak/>
              <w:t>exploatații agricole care primesc sprijin pentru participarea la sistemele de calitate, la piețele locale și la circuitele de aprovizionare scurte, precum și la grupuri/organizații de producători</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973AC2" w:rsidRDefault="008B23F2" w:rsidP="006B38D7">
            <w:pPr>
              <w:spacing w:after="0" w:line="240" w:lineRule="auto"/>
              <w:contextualSpacing/>
              <w:jc w:val="both"/>
            </w:pPr>
            <w:r w:rsidRPr="00973AC2">
              <w:rPr>
                <w:color w:val="000000"/>
              </w:rPr>
              <w:lastRenderedPageBreak/>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6A03B4">
              <w:lastRenderedPageBreak/>
              <w:t xml:space="preserve">4A </w:t>
            </w:r>
            <w:r w:rsidRPr="00C97C45">
              <w:rPr>
                <w:rFonts w:ascii="Wingdings" w:hAnsi="Wingdings"/>
              </w:rPr>
              <w:t></w:t>
            </w:r>
          </w:p>
          <w:p w:rsidR="008B23F2" w:rsidRPr="006A03B4" w:rsidRDefault="008B23F2" w:rsidP="006B38D7">
            <w:pPr>
              <w:spacing w:after="0" w:line="240" w:lineRule="auto"/>
              <w:contextualSpacing/>
              <w:jc w:val="both"/>
            </w:pPr>
          </w:p>
          <w:p w:rsidR="008B23F2" w:rsidRPr="00C97C45" w:rsidRDefault="008B23F2" w:rsidP="006B38D7">
            <w:pPr>
              <w:spacing w:after="0" w:line="240" w:lineRule="auto"/>
              <w:contextualSpacing/>
              <w:jc w:val="both"/>
              <w:rPr>
                <w:rFonts w:ascii="Wingdings" w:hAnsi="Wingdings"/>
              </w:rPr>
            </w:pPr>
            <w:r w:rsidRPr="006A03B4">
              <w:t xml:space="preserve">4B </w:t>
            </w:r>
            <w:r w:rsidRPr="00C97C45">
              <w:rPr>
                <w:rFonts w:ascii="Wingdings" w:hAnsi="Wingdings"/>
              </w:rPr>
              <w:t></w:t>
            </w:r>
          </w:p>
          <w:p w:rsidR="008B23F2" w:rsidRPr="00C97C45" w:rsidRDefault="008B23F2" w:rsidP="006B38D7">
            <w:pPr>
              <w:spacing w:after="0" w:line="240" w:lineRule="auto"/>
              <w:contextualSpacing/>
              <w:jc w:val="both"/>
              <w:rPr>
                <w:rFonts w:ascii="Wingdings" w:hAnsi="Wingdings"/>
              </w:rPr>
            </w:pPr>
          </w:p>
          <w:p w:rsidR="008B23F2" w:rsidRPr="00C97C45" w:rsidRDefault="008B23F2" w:rsidP="006B38D7">
            <w:pPr>
              <w:spacing w:after="0" w:line="240" w:lineRule="auto"/>
              <w:contextualSpacing/>
              <w:jc w:val="both"/>
              <w:rPr>
                <w:rFonts w:ascii="Wingdings" w:hAnsi="Wingdings"/>
              </w:rPr>
            </w:pPr>
            <w:r w:rsidRPr="006A03B4">
              <w:t xml:space="preserve">4C </w:t>
            </w:r>
            <w:r w:rsidRPr="00C97C45">
              <w:rPr>
                <w:rFonts w:ascii="Wingdings" w:hAnsi="Wingdings"/>
              </w:rPr>
              <w:t></w:t>
            </w:r>
          </w:p>
          <w:p w:rsidR="008B23F2" w:rsidRPr="006A03B4" w:rsidRDefault="008B23F2" w:rsidP="006B38D7">
            <w:pPr>
              <w:spacing w:after="0" w:line="240" w:lineRule="auto"/>
              <w:contextualSpacing/>
              <w:jc w:val="both"/>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C97C45">
              <w:t>Suprafață totală agricolă (ha)</w:t>
            </w:r>
          </w:p>
          <w:p w:rsidR="008B23F2" w:rsidRPr="006A03B4" w:rsidRDefault="008B23F2" w:rsidP="006B38D7">
            <w:pPr>
              <w:spacing w:after="0" w:line="240" w:lineRule="auto"/>
              <w:contextualSpacing/>
              <w:jc w:val="both"/>
            </w:pP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rsidR="008B23F2" w:rsidRPr="006A03B4" w:rsidRDefault="008B23F2" w:rsidP="006B38D7">
            <w:pPr>
              <w:spacing w:after="0" w:line="240" w:lineRule="auto"/>
              <w:contextualSpacing/>
              <w:jc w:val="both"/>
            </w:pPr>
          </w:p>
          <w:p w:rsidR="008B23F2" w:rsidRPr="00C97C45" w:rsidRDefault="008B23F2" w:rsidP="006B38D7">
            <w:pPr>
              <w:spacing w:after="0" w:line="240" w:lineRule="auto"/>
              <w:contextualSpacing/>
              <w:jc w:val="both"/>
              <w:rPr>
                <w:rFonts w:ascii="Wingdings" w:hAnsi="Wingdings"/>
              </w:rPr>
            </w:pPr>
            <w:r w:rsidRPr="006A03B4">
              <w:t xml:space="preserve">4B </w:t>
            </w:r>
            <w:r w:rsidRPr="00C97C45">
              <w:rPr>
                <w:rFonts w:ascii="Wingdings" w:hAnsi="Wingdings"/>
              </w:rPr>
              <w:t></w:t>
            </w:r>
          </w:p>
          <w:p w:rsidR="008B23F2" w:rsidRPr="00C97C45" w:rsidRDefault="008B23F2" w:rsidP="006B38D7">
            <w:pPr>
              <w:spacing w:after="0" w:line="240" w:lineRule="auto"/>
              <w:contextualSpacing/>
              <w:jc w:val="both"/>
              <w:rPr>
                <w:rFonts w:ascii="Wingdings" w:hAnsi="Wingdings"/>
              </w:rPr>
            </w:pPr>
          </w:p>
          <w:p w:rsidR="008B23F2" w:rsidRPr="00C97C45" w:rsidRDefault="008B23F2" w:rsidP="006B38D7">
            <w:pPr>
              <w:spacing w:after="0" w:line="240" w:lineRule="auto"/>
              <w:contextualSpacing/>
              <w:jc w:val="both"/>
              <w:rPr>
                <w:rFonts w:ascii="Wingdings" w:hAnsi="Wingdings"/>
              </w:rPr>
            </w:pPr>
            <w:r w:rsidRPr="006A03B4">
              <w:t xml:space="preserve">4C </w:t>
            </w:r>
            <w:r w:rsidRPr="00C97C45">
              <w:rPr>
                <w:rFonts w:ascii="Wingdings" w:hAnsi="Wingdings"/>
              </w:rPr>
              <w:t></w:t>
            </w:r>
          </w:p>
          <w:p w:rsidR="008B23F2" w:rsidRPr="006A03B4" w:rsidRDefault="008B23F2" w:rsidP="006B38D7">
            <w:pPr>
              <w:spacing w:after="0" w:line="240" w:lineRule="auto"/>
              <w:contextualSpacing/>
              <w:jc w:val="both"/>
            </w:pP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C97C45">
              <w:t>Suprafață totală agricolă (ha)</w:t>
            </w:r>
          </w:p>
          <w:p w:rsidR="008B23F2" w:rsidRPr="006A03B4" w:rsidRDefault="008B23F2" w:rsidP="006B38D7">
            <w:pPr>
              <w:spacing w:after="0" w:line="240" w:lineRule="auto"/>
              <w:contextualSpacing/>
              <w:jc w:val="both"/>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6A03B4">
              <w:t xml:space="preserve">5A </w:t>
            </w:r>
          </w:p>
          <w:p w:rsidR="008B23F2" w:rsidRPr="006A03B4" w:rsidRDefault="008B23F2" w:rsidP="006B38D7">
            <w:pPr>
              <w:spacing w:after="0" w:line="240" w:lineRule="auto"/>
              <w:contextualSpacing/>
              <w:jc w:val="both"/>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C97C45">
              <w:t>Suprafață totală (ha)</w:t>
            </w:r>
          </w:p>
          <w:p w:rsidR="008B23F2" w:rsidRPr="006A03B4" w:rsidRDefault="008B23F2" w:rsidP="006B38D7">
            <w:pPr>
              <w:spacing w:after="0" w:line="240" w:lineRule="auto"/>
              <w:contextualSpacing/>
              <w:jc w:val="both"/>
            </w:pP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535ADE">
              <w:t>5A</w:t>
            </w:r>
            <w:r w:rsidRPr="00973AC2">
              <w:t xml:space="preserve"> </w:t>
            </w:r>
          </w:p>
          <w:p w:rsidR="008B23F2" w:rsidRPr="006A03B4" w:rsidRDefault="008B23F2" w:rsidP="006B38D7">
            <w:pPr>
              <w:spacing w:after="0" w:line="240" w:lineRule="auto"/>
              <w:contextualSpacing/>
              <w:jc w:val="both"/>
            </w:pP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6A03B4" w:rsidRDefault="008B23F2" w:rsidP="006B38D7">
            <w:pPr>
              <w:spacing w:after="0" w:line="240" w:lineRule="auto"/>
              <w:jc w:val="both"/>
            </w:pPr>
            <w:r w:rsidRPr="00C97C45">
              <w:t xml:space="preserve">Suprafață totală (ha)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6A03B4" w:rsidRDefault="008B23F2" w:rsidP="006B38D7">
            <w:pPr>
              <w:spacing w:after="0" w:line="240" w:lineRule="auto"/>
              <w:contextualSpacing/>
              <w:jc w:val="both"/>
            </w:pPr>
            <w:r w:rsidRPr="006A03B4">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6A03B4">
              <w:t xml:space="preserve">5B </w:t>
            </w:r>
            <w:r w:rsidRPr="00C97C45">
              <w:rPr>
                <w:rFonts w:ascii="Wingdings" w:hAnsi="Wingdings"/>
              </w:rPr>
              <w:t></w:t>
            </w:r>
          </w:p>
          <w:p w:rsidR="008B23F2" w:rsidRPr="006A03B4" w:rsidRDefault="008B23F2" w:rsidP="006B38D7">
            <w:pPr>
              <w:spacing w:after="0" w:line="240" w:lineRule="auto"/>
              <w:contextualSpacing/>
              <w:jc w:val="both"/>
            </w:pPr>
          </w:p>
          <w:p w:rsidR="008B23F2" w:rsidRPr="006A03B4" w:rsidRDefault="008B23F2" w:rsidP="006B38D7">
            <w:pPr>
              <w:spacing w:after="0" w:line="240" w:lineRule="auto"/>
              <w:contextualSpacing/>
              <w:jc w:val="both"/>
            </w:pPr>
            <w:r w:rsidRPr="006A03B4">
              <w:t xml:space="preserve">5C </w:t>
            </w:r>
            <w:r w:rsidRPr="00C97C45">
              <w:rPr>
                <w:rFonts w:ascii="Wingdings" w:hAnsi="Wingdings"/>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C97C45">
              <w:t xml:space="preserve">Investiții Totale (publice+private) </w:t>
            </w:r>
          </w:p>
          <w:p w:rsidR="008B23F2" w:rsidRPr="006A03B4" w:rsidRDefault="008B23F2" w:rsidP="006B38D7">
            <w:pPr>
              <w:spacing w:after="0" w:line="240" w:lineRule="auto"/>
              <w:contextualSpacing/>
              <w:jc w:val="both"/>
            </w:pP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535ADE">
              <w:t xml:space="preserve">5B </w:t>
            </w:r>
            <w:r w:rsidRPr="00C97C45">
              <w:rPr>
                <w:rFonts w:ascii="Wingdings" w:hAnsi="Wingdings"/>
              </w:rPr>
              <w:t></w:t>
            </w:r>
          </w:p>
          <w:p w:rsidR="008B23F2" w:rsidRPr="006A03B4" w:rsidRDefault="008B23F2" w:rsidP="006B38D7">
            <w:pPr>
              <w:spacing w:after="0" w:line="240" w:lineRule="auto"/>
              <w:contextualSpacing/>
              <w:jc w:val="both"/>
            </w:pPr>
          </w:p>
          <w:p w:rsidR="008B23F2" w:rsidRPr="006A03B4" w:rsidRDefault="008B23F2" w:rsidP="006B38D7">
            <w:pPr>
              <w:spacing w:after="0" w:line="240" w:lineRule="auto"/>
              <w:contextualSpacing/>
              <w:jc w:val="both"/>
            </w:pPr>
            <w:r w:rsidRPr="006A03B4">
              <w:t xml:space="preserve">5C </w:t>
            </w:r>
            <w:r w:rsidRPr="00C97C45">
              <w:rPr>
                <w:rFonts w:ascii="Wingdings" w:hAnsi="Wingdings"/>
              </w:rPr>
              <w:t></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rPr>
                <w:lang w:val="en-US"/>
              </w:rPr>
            </w:pPr>
            <w:r w:rsidRPr="00C97C45">
              <w:t xml:space="preserve">Investiții Totale (publice+private) </w:t>
            </w:r>
          </w:p>
          <w:p w:rsidR="008B23F2" w:rsidRPr="006A03B4" w:rsidRDefault="008B23F2" w:rsidP="006B38D7">
            <w:pPr>
              <w:spacing w:after="0" w:line="240" w:lineRule="auto"/>
              <w:contextualSpacing/>
              <w:jc w:val="both"/>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pPr>
            <w:r w:rsidRPr="00535ADE">
              <w:rPr>
                <w:color w:val="000000"/>
              </w:rPr>
              <w:t>...............</w:t>
            </w:r>
          </w:p>
        </w:tc>
      </w:tr>
      <w:tr w:rsidR="008B23F2" w:rsidRPr="00412201" w:rsidTr="004313F4">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contextualSpacing/>
              <w:jc w:val="both"/>
              <w:rPr>
                <w:rFonts w:ascii="Wingdings" w:hAnsi="Wingdings"/>
              </w:rPr>
            </w:pPr>
            <w:r w:rsidRPr="006A03B4">
              <w:t xml:space="preserve">5D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pPr>
            <w:r w:rsidRPr="00C97C45">
              <w:t xml:space="preserve">Suprafața totală sau </w:t>
            </w:r>
          </w:p>
          <w:p w:rsidR="008B23F2" w:rsidRPr="006A03B4" w:rsidRDefault="008B23F2" w:rsidP="006B38D7">
            <w:pPr>
              <w:spacing w:after="0" w:line="240" w:lineRule="auto"/>
              <w:contextualSpacing/>
              <w:jc w:val="both"/>
            </w:pPr>
            <w:r w:rsidRPr="00C97C45">
              <w:t xml:space="preserve">UVM în cauză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rPr>
                <w:color w:val="000000"/>
              </w:rPr>
            </w:pPr>
            <w:r w:rsidRPr="00535ADE">
              <w:rPr>
                <w:color w:val="000000"/>
              </w:rPr>
              <w: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B23F2" w:rsidRPr="00973AC2" w:rsidRDefault="008B23F2" w:rsidP="006B38D7">
            <w:pPr>
              <w:spacing w:after="0" w:line="240" w:lineRule="auto"/>
              <w:contextualSpacing/>
              <w:jc w:val="both"/>
            </w:pPr>
            <w:r w:rsidRPr="00535ADE">
              <w:t>5D</w:t>
            </w:r>
            <w:r w:rsidRPr="00973AC2">
              <w:t xml:space="preserve"> </w:t>
            </w:r>
          </w:p>
        </w:tc>
        <w:tc>
          <w:tcPr>
            <w:tcW w:w="2061" w:type="dxa"/>
            <w:gridSpan w:val="3"/>
            <w:tcBorders>
              <w:top w:val="single" w:sz="4" w:space="0" w:color="000000"/>
              <w:left w:val="single" w:sz="4" w:space="0" w:color="000000"/>
              <w:bottom w:val="single" w:sz="4" w:space="0" w:color="000000"/>
              <w:right w:val="single" w:sz="4" w:space="0" w:color="000000"/>
            </w:tcBorders>
            <w:shd w:val="clear" w:color="auto" w:fill="auto"/>
          </w:tcPr>
          <w:p w:rsidR="008B23F2" w:rsidRPr="00C97C45" w:rsidRDefault="008B23F2" w:rsidP="006B38D7">
            <w:pPr>
              <w:spacing w:after="0" w:line="240" w:lineRule="auto"/>
              <w:jc w:val="both"/>
            </w:pPr>
            <w:r w:rsidRPr="00C97C45">
              <w:t xml:space="preserve">Suprafața totală sau </w:t>
            </w:r>
          </w:p>
          <w:p w:rsidR="008B23F2" w:rsidRPr="006A03B4" w:rsidRDefault="008B23F2" w:rsidP="006B38D7">
            <w:pPr>
              <w:spacing w:after="0" w:line="240" w:lineRule="auto"/>
              <w:contextualSpacing/>
              <w:jc w:val="both"/>
            </w:pPr>
            <w:r w:rsidRPr="00C97C45">
              <w:t xml:space="preserve">UVM în cauză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8B23F2" w:rsidRPr="00535ADE" w:rsidRDefault="008B23F2" w:rsidP="006B38D7">
            <w:pPr>
              <w:spacing w:after="0" w:line="240" w:lineRule="auto"/>
              <w:contextualSpacing/>
              <w:jc w:val="both"/>
            </w:pPr>
            <w:r w:rsidRPr="00535ADE">
              <w:rPr>
                <w:color w:val="000000"/>
              </w:rPr>
              <w:t>...............</w:t>
            </w:r>
          </w:p>
        </w:tc>
      </w:tr>
      <w:tr w:rsidR="004313F4" w:rsidRPr="00412201" w:rsidTr="00EB10D6">
        <w:trPr>
          <w:trHeight w:val="327"/>
        </w:trPr>
        <w:tc>
          <w:tcPr>
            <w:tcW w:w="817" w:type="dxa"/>
            <w:vMerge w:val="restart"/>
            <w:tcBorders>
              <w:top w:val="single" w:sz="4" w:space="0" w:color="000000"/>
              <w:left w:val="single" w:sz="4" w:space="0" w:color="000000"/>
              <w:right w:val="single" w:sz="4" w:space="0" w:color="000000"/>
            </w:tcBorders>
            <w:shd w:val="clear" w:color="auto" w:fill="auto"/>
          </w:tcPr>
          <w:p w:rsidR="004313F4" w:rsidRPr="006A03B4" w:rsidRDefault="004313F4" w:rsidP="006B38D7">
            <w:pPr>
              <w:spacing w:after="0" w:line="240" w:lineRule="auto"/>
              <w:contextualSpacing/>
              <w:jc w:val="both"/>
            </w:pPr>
            <w:r w:rsidRPr="006A03B4">
              <w:t>6A</w:t>
            </w:r>
          </w:p>
        </w:tc>
        <w:tc>
          <w:tcPr>
            <w:tcW w:w="1276" w:type="dxa"/>
            <w:vMerge w:val="restart"/>
            <w:tcBorders>
              <w:top w:val="single" w:sz="4" w:space="0" w:color="000000"/>
              <w:left w:val="single" w:sz="4" w:space="0" w:color="000000"/>
              <w:right w:val="single" w:sz="4" w:space="0" w:color="000000"/>
            </w:tcBorders>
            <w:shd w:val="clear" w:color="auto" w:fill="auto"/>
          </w:tcPr>
          <w:p w:rsidR="004313F4" w:rsidRPr="00C97C45" w:rsidRDefault="004313F4" w:rsidP="006B38D7">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13F4" w:rsidRPr="006A03B4" w:rsidRDefault="004313F4" w:rsidP="006B38D7">
            <w:pPr>
              <w:spacing w:after="0" w:line="240" w:lineRule="auto"/>
              <w:contextualSpacing/>
              <w:jc w:val="both"/>
            </w:pPr>
            <w:r w:rsidRPr="006A03B4">
              <w:t>bărbați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313F4" w:rsidRPr="00535ADE" w:rsidRDefault="004313F4" w:rsidP="006B38D7">
            <w:pPr>
              <w:spacing w:after="0" w:line="240" w:lineRule="auto"/>
              <w:contextualSpacing/>
              <w:jc w:val="both"/>
              <w:rPr>
                <w:color w:val="000000"/>
              </w:rPr>
            </w:pPr>
            <w:r>
              <w:rPr>
                <w:color w:val="00000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313F4" w:rsidRPr="00535ADE" w:rsidRDefault="004313F4" w:rsidP="006B38D7">
            <w:pPr>
              <w:spacing w:after="0" w:line="240" w:lineRule="auto"/>
              <w:contextualSpacing/>
              <w:jc w:val="both"/>
            </w:pPr>
            <w:r w:rsidRPr="00535ADE">
              <w:t>6A</w:t>
            </w:r>
          </w:p>
        </w:tc>
        <w:tc>
          <w:tcPr>
            <w:tcW w:w="1134" w:type="dxa"/>
            <w:gridSpan w:val="2"/>
            <w:vMerge w:val="restart"/>
            <w:tcBorders>
              <w:top w:val="single" w:sz="4" w:space="0" w:color="000000"/>
              <w:left w:val="single" w:sz="4" w:space="0" w:color="000000"/>
              <w:right w:val="single" w:sz="4" w:space="0" w:color="000000"/>
            </w:tcBorders>
            <w:shd w:val="clear" w:color="auto" w:fill="auto"/>
          </w:tcPr>
          <w:p w:rsidR="004313F4" w:rsidRPr="006A03B4" w:rsidRDefault="004313F4" w:rsidP="006B38D7">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992" w:type="dxa"/>
          </w:tcPr>
          <w:p w:rsidR="004313F4" w:rsidRPr="00535ADE" w:rsidRDefault="004313F4" w:rsidP="006B38D7">
            <w:pPr>
              <w:spacing w:after="0" w:line="240" w:lineRule="auto"/>
              <w:contextualSpacing/>
              <w:jc w:val="both"/>
            </w:pPr>
            <w:r w:rsidRPr="00535ADE">
              <w:t>bărbați</w:t>
            </w:r>
          </w:p>
        </w:tc>
        <w:tc>
          <w:tcPr>
            <w:tcW w:w="1418" w:type="dxa"/>
            <w:gridSpan w:val="2"/>
          </w:tcPr>
          <w:p w:rsidR="004313F4" w:rsidRPr="00535ADE" w:rsidRDefault="004313F4" w:rsidP="006B38D7">
            <w:pPr>
              <w:spacing w:after="0" w:line="240" w:lineRule="auto"/>
              <w:contextualSpacing/>
              <w:jc w:val="both"/>
            </w:pPr>
            <w:r w:rsidRPr="00535ADE">
              <w:rPr>
                <w:color w:val="000000"/>
              </w:rPr>
              <w:t>...............</w:t>
            </w:r>
          </w:p>
        </w:tc>
      </w:tr>
      <w:tr w:rsidR="004313F4" w:rsidRPr="00412201" w:rsidTr="00EB10D6">
        <w:tc>
          <w:tcPr>
            <w:tcW w:w="817" w:type="dxa"/>
            <w:vMerge/>
            <w:tcBorders>
              <w:left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pPr>
          </w:p>
        </w:tc>
        <w:tc>
          <w:tcPr>
            <w:tcW w:w="1276" w:type="dxa"/>
            <w:vMerge/>
            <w:tcBorders>
              <w:left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pPr>
            <w:r w:rsidRPr="00D8145D">
              <w:t>femei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rPr>
                <w:color w:val="000000"/>
              </w:rPr>
            </w:pPr>
            <w:r w:rsidRPr="00D8145D">
              <w:rPr>
                <w:color w:val="000000"/>
              </w:rPr>
              <w:t>..........</w:t>
            </w:r>
            <w:r>
              <w:rPr>
                <w:color w:val="00000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pPr>
          </w:p>
        </w:tc>
        <w:tc>
          <w:tcPr>
            <w:tcW w:w="1134" w:type="dxa"/>
            <w:gridSpan w:val="2"/>
            <w:vMerge/>
            <w:tcBorders>
              <w:left w:val="single" w:sz="4" w:space="0" w:color="000000"/>
              <w:right w:val="single" w:sz="4" w:space="0" w:color="000000"/>
            </w:tcBorders>
            <w:shd w:val="clear" w:color="auto" w:fill="auto"/>
          </w:tcPr>
          <w:p w:rsidR="004313F4" w:rsidRPr="00D8145D" w:rsidRDefault="004313F4" w:rsidP="006B38D7">
            <w:pPr>
              <w:spacing w:after="0" w:line="240" w:lineRule="auto"/>
              <w:contextualSpacing/>
              <w:jc w:val="both"/>
            </w:pPr>
          </w:p>
        </w:tc>
        <w:tc>
          <w:tcPr>
            <w:tcW w:w="992" w:type="dxa"/>
          </w:tcPr>
          <w:p w:rsidR="004313F4" w:rsidRPr="00D8145D" w:rsidRDefault="004313F4" w:rsidP="006B38D7">
            <w:pPr>
              <w:spacing w:after="0" w:line="240" w:lineRule="auto"/>
              <w:contextualSpacing/>
              <w:jc w:val="both"/>
            </w:pPr>
            <w:r w:rsidRPr="00D8145D">
              <w:t>femei</w:t>
            </w:r>
          </w:p>
        </w:tc>
        <w:tc>
          <w:tcPr>
            <w:tcW w:w="1418" w:type="dxa"/>
            <w:gridSpan w:val="2"/>
          </w:tcPr>
          <w:p w:rsidR="004313F4" w:rsidRPr="00D8145D" w:rsidRDefault="004313F4" w:rsidP="006B38D7">
            <w:pPr>
              <w:spacing w:after="0" w:line="240" w:lineRule="auto"/>
              <w:contextualSpacing/>
              <w:jc w:val="both"/>
            </w:pPr>
            <w:r w:rsidRPr="00D8145D">
              <w:rPr>
                <w:color w:val="000000"/>
              </w:rPr>
              <w:t>...............</w:t>
            </w:r>
          </w:p>
        </w:tc>
      </w:tr>
      <w:tr w:rsidR="00EB10D6" w:rsidRPr="00412201" w:rsidTr="00EB10D6">
        <w:tc>
          <w:tcPr>
            <w:tcW w:w="817" w:type="dxa"/>
            <w:tcBorders>
              <w:left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6A03B4">
              <w:t>6B</w:t>
            </w:r>
          </w:p>
        </w:tc>
        <w:tc>
          <w:tcPr>
            <w:tcW w:w="2410" w:type="dxa"/>
            <w:gridSpan w:val="2"/>
            <w:tcBorders>
              <w:left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C97C45">
              <w:t>Populație netă care beneficiază de servicii/infrastructuri îmbunătățite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10D6" w:rsidRPr="00535ADE" w:rsidRDefault="00EB10D6" w:rsidP="006B38D7">
            <w:pPr>
              <w:spacing w:after="0" w:line="240" w:lineRule="auto"/>
              <w:contextualSpacing/>
              <w:jc w:val="both"/>
              <w:rPr>
                <w:color w:val="000000"/>
              </w:rPr>
            </w:pPr>
            <w:r w:rsidRPr="00535ADE">
              <w:rPr>
                <w:color w:val="00000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B10D6" w:rsidRPr="00535ADE" w:rsidRDefault="00EB10D6" w:rsidP="006B38D7">
            <w:pPr>
              <w:spacing w:after="0" w:line="240" w:lineRule="auto"/>
              <w:contextualSpacing/>
              <w:jc w:val="both"/>
            </w:pPr>
            <w:r w:rsidRPr="00535ADE">
              <w:t>6B</w:t>
            </w:r>
          </w:p>
        </w:tc>
        <w:tc>
          <w:tcPr>
            <w:tcW w:w="2126" w:type="dxa"/>
            <w:gridSpan w:val="3"/>
            <w:tcBorders>
              <w:left w:val="single" w:sz="4" w:space="0" w:color="000000"/>
            </w:tcBorders>
            <w:shd w:val="clear" w:color="auto" w:fill="auto"/>
          </w:tcPr>
          <w:p w:rsidR="00EB10D6" w:rsidRPr="006A03B4" w:rsidRDefault="00EB10D6" w:rsidP="006B38D7">
            <w:pPr>
              <w:spacing w:after="0" w:line="240" w:lineRule="auto"/>
              <w:contextualSpacing/>
              <w:jc w:val="both"/>
            </w:pPr>
            <w:r w:rsidRPr="00C97C45">
              <w:t>Populație netă care beneficiază de servicii/infrastructuri îmbunătățite</w:t>
            </w:r>
          </w:p>
        </w:tc>
        <w:tc>
          <w:tcPr>
            <w:tcW w:w="1418" w:type="dxa"/>
            <w:gridSpan w:val="2"/>
          </w:tcPr>
          <w:p w:rsidR="00EB10D6" w:rsidRPr="00535ADE" w:rsidRDefault="00EB10D6" w:rsidP="006B38D7">
            <w:pPr>
              <w:spacing w:after="0" w:line="240" w:lineRule="auto"/>
              <w:contextualSpacing/>
              <w:jc w:val="both"/>
            </w:pPr>
            <w:r w:rsidRPr="00535ADE">
              <w:rPr>
                <w:color w:val="000000"/>
              </w:rPr>
              <w:t>...............</w:t>
            </w:r>
          </w:p>
        </w:tc>
      </w:tr>
      <w:tr w:rsidR="00EB10D6" w:rsidRPr="00412201" w:rsidTr="00EB10D6">
        <w:tc>
          <w:tcPr>
            <w:tcW w:w="817" w:type="dxa"/>
            <w:tcBorders>
              <w:left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6A03B4">
              <w:t>6C</w:t>
            </w:r>
          </w:p>
        </w:tc>
        <w:tc>
          <w:tcPr>
            <w:tcW w:w="2410" w:type="dxa"/>
            <w:gridSpan w:val="2"/>
            <w:tcBorders>
              <w:left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C97C45">
              <w:t>Populație netă care beneficiază de servicii TIC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10D6" w:rsidRPr="00535ADE" w:rsidRDefault="00EB10D6" w:rsidP="006B38D7">
            <w:pPr>
              <w:spacing w:after="0" w:line="240" w:lineRule="auto"/>
              <w:contextualSpacing/>
              <w:jc w:val="both"/>
              <w:rPr>
                <w:color w:val="000000"/>
              </w:rPr>
            </w:pPr>
            <w:r w:rsidRPr="00535ADE">
              <w:rPr>
                <w:color w:val="000000"/>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C97C45">
              <w:t>6C</w:t>
            </w:r>
          </w:p>
        </w:tc>
        <w:tc>
          <w:tcPr>
            <w:tcW w:w="2126" w:type="dxa"/>
            <w:gridSpan w:val="3"/>
            <w:tcBorders>
              <w:left w:val="single" w:sz="4" w:space="0" w:color="000000"/>
            </w:tcBorders>
            <w:shd w:val="clear" w:color="auto" w:fill="auto"/>
          </w:tcPr>
          <w:p w:rsidR="00EB10D6" w:rsidRPr="006A03B4" w:rsidRDefault="00EB10D6" w:rsidP="006B38D7">
            <w:pPr>
              <w:spacing w:after="0" w:line="240" w:lineRule="auto"/>
              <w:contextualSpacing/>
              <w:jc w:val="both"/>
            </w:pPr>
            <w:r w:rsidRPr="00C97C45">
              <w:t>Populație netă care beneficiază de servicii TIC</w:t>
            </w:r>
          </w:p>
        </w:tc>
        <w:tc>
          <w:tcPr>
            <w:tcW w:w="1418" w:type="dxa"/>
            <w:gridSpan w:val="2"/>
          </w:tcPr>
          <w:p w:rsidR="00EB10D6" w:rsidRPr="00535ADE" w:rsidRDefault="00EB10D6" w:rsidP="006B38D7">
            <w:pPr>
              <w:spacing w:after="0" w:line="240" w:lineRule="auto"/>
              <w:contextualSpacing/>
              <w:jc w:val="both"/>
            </w:pPr>
            <w:r w:rsidRPr="00535ADE">
              <w:rPr>
                <w:color w:val="000000"/>
              </w:rPr>
              <w:t>...............</w:t>
            </w:r>
          </w:p>
        </w:tc>
      </w:tr>
      <w:tr w:rsidR="00EB10D6" w:rsidRPr="00412201" w:rsidTr="00EB10D6">
        <w:tc>
          <w:tcPr>
            <w:tcW w:w="817" w:type="dxa"/>
            <w:tcBorders>
              <w:left w:val="single" w:sz="4" w:space="0" w:color="000000"/>
              <w:bottom w:val="single" w:sz="4" w:space="0" w:color="000000"/>
              <w:right w:val="single" w:sz="4" w:space="0" w:color="000000"/>
            </w:tcBorders>
            <w:shd w:val="clear" w:color="auto" w:fill="auto"/>
          </w:tcPr>
          <w:p w:rsidR="00EB10D6" w:rsidRPr="006A03B4" w:rsidRDefault="00EB10D6" w:rsidP="006B38D7">
            <w:pPr>
              <w:spacing w:after="0" w:line="240" w:lineRule="auto"/>
              <w:contextualSpacing/>
              <w:jc w:val="both"/>
            </w:pPr>
            <w:r w:rsidRPr="006A03B4">
              <w:t xml:space="preserve">Se va </w:t>
            </w:r>
            <w:r w:rsidRPr="006A03B4">
              <w:lastRenderedPageBreak/>
              <w:t>corela cu fișa măsurii din SDL</w:t>
            </w:r>
          </w:p>
        </w:tc>
        <w:tc>
          <w:tcPr>
            <w:tcW w:w="2410" w:type="dxa"/>
            <w:gridSpan w:val="2"/>
            <w:tcBorders>
              <w:left w:val="single" w:sz="4" w:space="0" w:color="000000"/>
              <w:bottom w:val="single" w:sz="4" w:space="0" w:color="000000"/>
              <w:right w:val="single" w:sz="4" w:space="0" w:color="000000"/>
            </w:tcBorders>
            <w:shd w:val="clear" w:color="auto" w:fill="auto"/>
          </w:tcPr>
          <w:p w:rsidR="00EB10D6" w:rsidRPr="00535ADE" w:rsidRDefault="00EB10D6" w:rsidP="006B38D7">
            <w:pPr>
              <w:spacing w:after="0" w:line="240" w:lineRule="auto"/>
              <w:contextualSpacing/>
              <w:jc w:val="both"/>
            </w:pPr>
            <w:r w:rsidRPr="00535ADE">
              <w:lastRenderedPageBreak/>
              <w:t xml:space="preserve">Alți indicatori specifici </w:t>
            </w:r>
            <w:r w:rsidRPr="00535ADE">
              <w:lastRenderedPageBreak/>
              <w:t xml:space="preserve">teritoriului </w:t>
            </w:r>
            <w:r w:rsidRPr="00535ADE">
              <w:rPr>
                <w:i/>
              </w:rPr>
              <w:t>(dacă este cazul)</w:t>
            </w:r>
          </w:p>
          <w:p w:rsidR="00EB10D6" w:rsidRPr="0039375A" w:rsidRDefault="00FF3FE8" w:rsidP="006B38D7">
            <w:pPr>
              <w:spacing w:after="0" w:line="240" w:lineRule="auto"/>
              <w:contextualSpacing/>
              <w:jc w:val="both"/>
            </w:pPr>
            <w:r w:rsidRPr="0039375A">
              <w:t>Nr de participanti la sesiuni demonstrative</w:t>
            </w:r>
          </w:p>
          <w:p w:rsidR="00FF3FE8" w:rsidRPr="0039375A" w:rsidRDefault="00FF3FE8" w:rsidP="006B38D7">
            <w:pPr>
              <w:spacing w:after="0" w:line="240" w:lineRule="auto"/>
              <w:contextualSpacing/>
              <w:jc w:val="both"/>
            </w:pPr>
          </w:p>
          <w:p w:rsidR="00FF3FE8" w:rsidRPr="0039375A" w:rsidRDefault="00FF3FE8" w:rsidP="006B38D7">
            <w:pPr>
              <w:spacing w:after="0" w:line="240" w:lineRule="auto"/>
              <w:contextualSpacing/>
              <w:jc w:val="both"/>
            </w:pPr>
          </w:p>
          <w:p w:rsidR="00FF3FE8" w:rsidRPr="00973AC2" w:rsidRDefault="00FF3FE8" w:rsidP="006B38D7">
            <w:pPr>
              <w:spacing w:after="0" w:line="240" w:lineRule="auto"/>
              <w:contextualSpacing/>
              <w:jc w:val="both"/>
            </w:pPr>
            <w:r w:rsidRPr="0039375A">
              <w:t>Nr de persoane instruite si care au desfasurat un stagiu de practica sau perfectionare profesionala</w:t>
            </w:r>
          </w:p>
        </w:tc>
        <w:tc>
          <w:tcPr>
            <w:tcW w:w="6379" w:type="dxa"/>
            <w:gridSpan w:val="8"/>
            <w:tcBorders>
              <w:top w:val="single" w:sz="4" w:space="0" w:color="000000"/>
              <w:left w:val="single" w:sz="4" w:space="0" w:color="000000"/>
              <w:bottom w:val="single" w:sz="4" w:space="0" w:color="000000"/>
            </w:tcBorders>
            <w:shd w:val="clear" w:color="auto" w:fill="auto"/>
          </w:tcPr>
          <w:p w:rsidR="00EB10D6" w:rsidRPr="00973AC2" w:rsidRDefault="00EB10D6" w:rsidP="006B38D7">
            <w:pPr>
              <w:spacing w:after="0" w:line="240" w:lineRule="auto"/>
              <w:contextualSpacing/>
              <w:jc w:val="both"/>
            </w:pPr>
            <w:r w:rsidRPr="00973AC2">
              <w:rPr>
                <w:color w:val="000000"/>
              </w:rPr>
              <w:lastRenderedPageBreak/>
              <w:t>...............</w:t>
            </w:r>
          </w:p>
          <w:p w:rsidR="00EB10D6" w:rsidRPr="0086736E" w:rsidRDefault="00EB10D6" w:rsidP="006B38D7">
            <w:pPr>
              <w:spacing w:after="0" w:line="240" w:lineRule="auto"/>
              <w:contextualSpacing/>
              <w:jc w:val="both"/>
              <w:rPr>
                <w:color w:val="000000"/>
              </w:rPr>
            </w:pPr>
            <w:r w:rsidRPr="00770ACF">
              <w:rPr>
                <w:color w:val="000000"/>
              </w:rPr>
              <w:lastRenderedPageBreak/>
              <w:t>...............</w:t>
            </w:r>
          </w:p>
          <w:p w:rsidR="00EB10D6" w:rsidRPr="00306419" w:rsidRDefault="00EB10D6" w:rsidP="006B38D7">
            <w:pPr>
              <w:spacing w:after="0" w:line="240" w:lineRule="auto"/>
              <w:contextualSpacing/>
              <w:jc w:val="both"/>
              <w:rPr>
                <w:color w:val="000000"/>
              </w:rPr>
            </w:pPr>
            <w:r w:rsidRPr="00306419">
              <w:rPr>
                <w:color w:val="000000"/>
              </w:rPr>
              <w:t>...............</w:t>
            </w:r>
          </w:p>
          <w:p w:rsidR="00EB10D6" w:rsidRPr="00B9454F" w:rsidRDefault="00EB10D6" w:rsidP="006B38D7">
            <w:pPr>
              <w:spacing w:after="0" w:line="240" w:lineRule="auto"/>
              <w:contextualSpacing/>
              <w:jc w:val="both"/>
            </w:pPr>
          </w:p>
        </w:tc>
      </w:tr>
    </w:tbl>
    <w:p w:rsidR="00680A76" w:rsidRPr="002D2CD1" w:rsidRDefault="00680A76" w:rsidP="00680A76">
      <w:pPr>
        <w:spacing w:before="120" w:after="120" w:line="240" w:lineRule="auto"/>
        <w:contextualSpacing/>
        <w:jc w:val="both"/>
        <w:rPr>
          <w:sz w:val="24"/>
        </w:rPr>
      </w:pPr>
    </w:p>
    <w:p w:rsidR="00680A76" w:rsidRDefault="00680A7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Default="00EB10D6" w:rsidP="00680A76">
      <w:pPr>
        <w:spacing w:before="120" w:after="120" w:line="240" w:lineRule="auto"/>
        <w:contextualSpacing/>
        <w:jc w:val="both"/>
        <w:rPr>
          <w:sz w:val="24"/>
        </w:rPr>
      </w:pPr>
    </w:p>
    <w:p w:rsidR="00EB10D6" w:rsidRPr="002D2CD1" w:rsidRDefault="00EB10D6" w:rsidP="00680A76">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680A76" w:rsidRPr="00412201" w:rsidTr="0078139B">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EB10D6" w:rsidRPr="002D2CD1" w:rsidRDefault="00EB10D6" w:rsidP="00EB10D6">
            <w:pPr>
              <w:spacing w:after="0" w:line="240" w:lineRule="auto"/>
              <w:contextualSpacing/>
              <w:jc w:val="both"/>
            </w:pPr>
            <w:r w:rsidRPr="002D2CD1">
              <w:lastRenderedPageBreak/>
              <w:t>Codul unic de înregistrare APIA</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 xml:space="preserve">În cazul în care nu aveți un cod unic de înregistrare  APIA, completați acest formular. </w:t>
            </w:r>
          </w:p>
          <w:p w:rsidR="00EB10D6" w:rsidRPr="002D2CD1" w:rsidRDefault="00EB10D6" w:rsidP="00EB10D6">
            <w:pPr>
              <w:spacing w:after="0" w:line="240" w:lineRule="auto"/>
              <w:contextualSpacing/>
              <w:jc w:val="both"/>
            </w:pPr>
            <w:r w:rsidRPr="002D2CD1">
              <w:t xml:space="preserve">Se preiau informațiile care există în secțiunea "B. INFORMAȚII PRIVIND SOLICITANTUL" </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FORMULAR</w:t>
            </w:r>
          </w:p>
          <w:p w:rsidR="00EB10D6" w:rsidRPr="002D2CD1" w:rsidRDefault="00EB10D6" w:rsidP="00EB10D6">
            <w:pPr>
              <w:spacing w:after="0" w:line="240" w:lineRule="auto"/>
              <w:contextualSpacing/>
              <w:jc w:val="both"/>
            </w:pPr>
            <w:r w:rsidRPr="002D2CD1">
              <w:t>de înscriere în Registrul unic de identificare pentru solicitanții de finanțare prin măsurile</w:t>
            </w:r>
          </w:p>
          <w:p w:rsidR="00EB10D6" w:rsidRPr="002D2CD1" w:rsidRDefault="00EB10D6" w:rsidP="00EB10D6">
            <w:pPr>
              <w:spacing w:after="0" w:line="240" w:lineRule="auto"/>
              <w:contextualSpacing/>
              <w:jc w:val="both"/>
            </w:pPr>
            <w:r w:rsidRPr="002D2CD1">
              <w:t>Programului Național de Dezvoltare Rurală 2014- 2020</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Persoană juridică/ Persoană fizică / Altă categorie de solicitant PNDR:</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Sediul/Adresa:</w:t>
            </w:r>
          </w:p>
          <w:p w:rsidR="00EB10D6" w:rsidRPr="002D2CD1" w:rsidRDefault="00EB10D6" w:rsidP="00EB10D6">
            <w:pPr>
              <w:spacing w:after="0" w:line="240" w:lineRule="auto"/>
              <w:contextualSpacing/>
              <w:jc w:val="both"/>
            </w:pPr>
            <w:r w:rsidRPr="002D2CD1">
              <w:t xml:space="preserve">Țara:  România    Județul:            Oraș:                         </w:t>
            </w:r>
          </w:p>
          <w:p w:rsidR="00EB10D6" w:rsidRPr="002D2CD1" w:rsidRDefault="00EB10D6" w:rsidP="00EB10D6">
            <w:pPr>
              <w:spacing w:after="0" w:line="240" w:lineRule="auto"/>
              <w:contextualSpacing/>
              <w:jc w:val="both"/>
            </w:pPr>
            <w:r w:rsidRPr="002D2CD1">
              <w:t>Comuna:                                                     satul:</w:t>
            </w:r>
          </w:p>
          <w:p w:rsidR="00EB10D6" w:rsidRPr="002D2CD1" w:rsidRDefault="00EB10D6" w:rsidP="00EB10D6">
            <w:pPr>
              <w:spacing w:after="0" w:line="240" w:lineRule="auto"/>
              <w:contextualSpacing/>
              <w:jc w:val="both"/>
            </w:pPr>
            <w:r w:rsidRPr="002D2CD1">
              <w:t xml:space="preserve">Strada:                    nr.       , bl.     et.     ap.  </w:t>
            </w:r>
          </w:p>
          <w:p w:rsidR="00EB10D6" w:rsidRPr="002D2CD1" w:rsidRDefault="00EB10D6" w:rsidP="00EB10D6">
            <w:pPr>
              <w:spacing w:after="0" w:line="240" w:lineRule="auto"/>
              <w:contextualSpacing/>
              <w:jc w:val="both"/>
            </w:pPr>
            <w:r w:rsidRPr="002D2CD1">
              <w:t>Sectorul:_                                                 _, codul poștal:</w:t>
            </w:r>
          </w:p>
          <w:p w:rsidR="00EB10D6" w:rsidRPr="002D2CD1" w:rsidRDefault="00EB10D6" w:rsidP="00EB10D6">
            <w:pPr>
              <w:spacing w:after="0" w:line="240" w:lineRule="auto"/>
              <w:contextualSpacing/>
              <w:jc w:val="both"/>
            </w:pPr>
            <w:r w:rsidRPr="002D2CD1">
              <w:t>Număr de telefon:                                        , Fax:</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Număr de înregistrare în registrul comerțului / Registrul asociațiilor și fundațiilor</w:t>
            </w:r>
          </w:p>
          <w:p w:rsidR="00EB10D6" w:rsidRPr="002D2CD1" w:rsidRDefault="00EB10D6" w:rsidP="00EB10D6">
            <w:pPr>
              <w:spacing w:after="0" w:line="240" w:lineRule="auto"/>
              <w:contextualSpacing/>
              <w:jc w:val="both"/>
            </w:pPr>
            <w:r w:rsidRPr="002D2CD1">
              <w:t>CUI:</w:t>
            </w:r>
          </w:p>
          <w:p w:rsidR="00EB10D6" w:rsidRPr="002D2CD1" w:rsidRDefault="00EB10D6" w:rsidP="00EB10D6">
            <w:pPr>
              <w:spacing w:after="0" w:line="240" w:lineRule="auto"/>
              <w:contextualSpacing/>
              <w:jc w:val="both"/>
            </w:pPr>
            <w:r w:rsidRPr="002D2CD1">
              <w:t>Cod CAEN pentru activitatea  principală:</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Cod CAEN pentru activitatea  secundară pentru care se solicită înregistrarea în Registrul unic de Identificare</w:t>
            </w:r>
          </w:p>
          <w:p w:rsidR="00EB10D6" w:rsidRPr="002D2CD1" w:rsidRDefault="00EB10D6" w:rsidP="00EB10D6">
            <w:pPr>
              <w:spacing w:after="0" w:line="240" w:lineRule="auto"/>
              <w:contextualSpacing/>
              <w:jc w:val="both"/>
            </w:pPr>
            <w:r w:rsidRPr="002D2CD1">
              <w:t>Cod IBAN:</w:t>
            </w:r>
          </w:p>
          <w:p w:rsidR="00EB10D6" w:rsidRPr="002D2CD1" w:rsidRDefault="00EB10D6" w:rsidP="00EB10D6">
            <w:pPr>
              <w:spacing w:after="0" w:line="240" w:lineRule="auto"/>
              <w:contextualSpacing/>
              <w:jc w:val="both"/>
            </w:pPr>
            <w:r w:rsidRPr="002D2CD1">
              <w:t>deschis la Banca/Trezoreria (obligatoriu pentru beneficiarii publici):</w:t>
            </w:r>
          </w:p>
          <w:p w:rsidR="00EB10D6" w:rsidRPr="002D2CD1" w:rsidRDefault="00EB10D6" w:rsidP="00EB10D6">
            <w:pPr>
              <w:spacing w:after="0" w:line="240" w:lineRule="auto"/>
              <w:contextualSpacing/>
              <w:jc w:val="both"/>
            </w:pPr>
            <w:r w:rsidRPr="002D2CD1">
              <w:t>Sucursala / Agenția:</w:t>
            </w:r>
          </w:p>
          <w:p w:rsidR="00EB10D6" w:rsidRPr="002D2CD1" w:rsidRDefault="00EB10D6" w:rsidP="00EB10D6">
            <w:pPr>
              <w:spacing w:after="0" w:line="240" w:lineRule="auto"/>
              <w:contextualSpacing/>
              <w:jc w:val="both"/>
            </w:pPr>
            <w:r w:rsidRPr="002D2CD1">
              <w:t>Prin reprezentant legal, doamna/domnul:.................................</w:t>
            </w:r>
          </w:p>
          <w:p w:rsidR="00EB10D6" w:rsidRPr="002D2CD1" w:rsidRDefault="00EB10D6" w:rsidP="00EB10D6">
            <w:pPr>
              <w:spacing w:after="0" w:line="240" w:lineRule="auto"/>
              <w:contextualSpacing/>
              <w:jc w:val="both"/>
            </w:pPr>
            <w:r w:rsidRPr="002D2CD1">
              <w:t>cu CNP..............................: solicit înscrierea în Registrul unic de identificare - Agenția de Plăți și Intervenție pentru Agricultură.</w:t>
            </w:r>
          </w:p>
          <w:p w:rsidR="00EB10D6" w:rsidRPr="002D2CD1" w:rsidRDefault="00EB10D6" w:rsidP="00EB10D6">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EB10D6" w:rsidRPr="002D2CD1" w:rsidRDefault="00EB10D6" w:rsidP="00EB10D6">
            <w:pPr>
              <w:spacing w:after="0" w:line="240" w:lineRule="auto"/>
              <w:contextualSpacing/>
              <w:jc w:val="both"/>
            </w:pPr>
            <w:r w:rsidRPr="002D2CD1">
              <w:t>Declar pe propria  răspundere că cele de mai sus sunt conforme cu realitatea.</w:t>
            </w:r>
          </w:p>
          <w:p w:rsidR="00EB10D6" w:rsidRPr="002D2CD1" w:rsidRDefault="00EB10D6" w:rsidP="00EB10D6">
            <w:pPr>
              <w:spacing w:after="0" w:line="240" w:lineRule="auto"/>
              <w:contextualSpacing/>
              <w:jc w:val="both"/>
            </w:pPr>
            <w:r w:rsidRPr="002D2CD1">
              <w:t xml:space="preserve">Sunt  de acord ca datele din cerere să fie introduse în baza de date a Sistemului integrat  de </w:t>
            </w:r>
          </w:p>
          <w:p w:rsidR="00EB10D6" w:rsidRPr="002D2CD1" w:rsidRDefault="00EB10D6" w:rsidP="00EB10D6">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EB10D6" w:rsidRPr="002D2CD1" w:rsidRDefault="00EB10D6" w:rsidP="00EB10D6">
            <w:pPr>
              <w:spacing w:after="0" w:line="240" w:lineRule="auto"/>
              <w:contextualSpacing/>
              <w:jc w:val="both"/>
            </w:pPr>
          </w:p>
          <w:p w:rsidR="00EB10D6" w:rsidRPr="002D2CD1" w:rsidRDefault="00EB10D6" w:rsidP="00EB10D6">
            <w:pPr>
              <w:spacing w:after="0" w:line="240" w:lineRule="auto"/>
              <w:contextualSpacing/>
              <w:jc w:val="both"/>
            </w:pPr>
            <w:r w:rsidRPr="002D2CD1">
              <w:t xml:space="preserve">Reprezentant legal                                                                                  </w:t>
            </w:r>
          </w:p>
          <w:p w:rsidR="00EB10D6" w:rsidRPr="002D2CD1" w:rsidRDefault="00EB10D6" w:rsidP="00EB10D6">
            <w:pPr>
              <w:spacing w:after="0" w:line="240" w:lineRule="auto"/>
              <w:contextualSpacing/>
              <w:jc w:val="both"/>
            </w:pPr>
            <w:r w:rsidRPr="002D2CD1">
              <w:t>Numele și prenumele:</w:t>
            </w:r>
          </w:p>
          <w:p w:rsidR="00EB10D6" w:rsidRPr="002D2CD1" w:rsidRDefault="00EB10D6" w:rsidP="00EB10D6">
            <w:pPr>
              <w:spacing w:after="0" w:line="240" w:lineRule="auto"/>
              <w:contextualSpacing/>
              <w:jc w:val="both"/>
            </w:pPr>
            <w:r w:rsidRPr="002D2CD1">
              <w:t xml:space="preserve">Semnătura................ </w:t>
            </w:r>
          </w:p>
          <w:p w:rsidR="00680A76" w:rsidRPr="002D2CD1" w:rsidRDefault="00EB10D6" w:rsidP="00EB10D6">
            <w:pPr>
              <w:spacing w:after="0" w:line="240" w:lineRule="auto"/>
              <w:contextualSpacing/>
              <w:jc w:val="both"/>
            </w:pPr>
            <w:r w:rsidRPr="002D2CD1">
              <w:t xml:space="preserve">Data........................            </w:t>
            </w:r>
          </w:p>
        </w:tc>
      </w:tr>
    </w:tbl>
    <w:p w:rsidR="00627338" w:rsidRDefault="00627338" w:rsidP="00680A76"/>
    <w:sectPr w:rsidR="00627338" w:rsidSect="004313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AE" w:rsidRDefault="00A71BAE" w:rsidP="00680A76">
      <w:pPr>
        <w:spacing w:after="0" w:line="240" w:lineRule="auto"/>
      </w:pPr>
      <w:r>
        <w:separator/>
      </w:r>
    </w:p>
  </w:endnote>
  <w:endnote w:type="continuationSeparator" w:id="0">
    <w:p w:rsidR="00A71BAE" w:rsidRDefault="00A71BAE" w:rsidP="0068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AE" w:rsidRDefault="00A71BAE" w:rsidP="00680A76">
      <w:pPr>
        <w:spacing w:after="0" w:line="240" w:lineRule="auto"/>
      </w:pPr>
      <w:r>
        <w:separator/>
      </w:r>
    </w:p>
  </w:footnote>
  <w:footnote w:type="continuationSeparator" w:id="0">
    <w:p w:rsidR="00A71BAE" w:rsidRDefault="00A71BAE" w:rsidP="00680A76">
      <w:pPr>
        <w:spacing w:after="0" w:line="240" w:lineRule="auto"/>
      </w:pPr>
      <w:r>
        <w:continuationSeparator/>
      </w:r>
    </w:p>
  </w:footnote>
  <w:footnote w:id="1">
    <w:p w:rsidR="0078139B" w:rsidRPr="00520837" w:rsidRDefault="0078139B" w:rsidP="005756DF">
      <w:pPr>
        <w:pStyle w:val="FootnoteText"/>
        <w:rPr>
          <w:lang w:val="ro-RO"/>
        </w:rPr>
      </w:pPr>
      <w:r>
        <w:rPr>
          <w:rStyle w:val="FootnoteReference"/>
        </w:rPr>
        <w:footnoteRef/>
      </w:r>
      <w:r>
        <w:t xml:space="preserve"> </w:t>
      </w:r>
      <w:r>
        <w:rPr>
          <w:lang w:val="ro-RO"/>
        </w:rPr>
        <w:t>Cu excepția sprijinului pentru schimburi pe termen scurt la nivelul conducerii exploatațiilor și a pădurilor, precum și pentru vizite în exploatații și în păduri</w:t>
      </w:r>
    </w:p>
  </w:footnote>
  <w:footnote w:id="2">
    <w:p w:rsidR="0078139B" w:rsidRPr="006B38D7" w:rsidRDefault="0078139B" w:rsidP="00520837">
      <w:pPr>
        <w:pStyle w:val="FootnoteText"/>
        <w:rPr>
          <w:lang w:val="ro-RO"/>
        </w:rPr>
      </w:pPr>
      <w:r>
        <w:rPr>
          <w:rStyle w:val="FootnoteReference"/>
        </w:rPr>
        <w:footnoteRef/>
      </w:r>
      <w:r>
        <w:t xml:space="preserve"> </w:t>
      </w:r>
      <w:r>
        <w:rPr>
          <w:lang w:val="ro-RO"/>
        </w:rPr>
        <w:t xml:space="preserve">Doar în cazul proiectelor cu obiective care se încadrează în prevederile art. 35, alin. (2), lit. d) și e) </w:t>
      </w:r>
    </w:p>
  </w:footnote>
  <w:footnote w:id="3">
    <w:p w:rsidR="0078139B" w:rsidRPr="006B38D7" w:rsidRDefault="0078139B" w:rsidP="009B4B85">
      <w:pPr>
        <w:pStyle w:val="FootnoteText"/>
        <w:rPr>
          <w:lang w:val="ro-RO"/>
        </w:rPr>
      </w:pPr>
      <w:r>
        <w:rPr>
          <w:rStyle w:val="FootnoteReference"/>
        </w:rPr>
        <w:footnoteRef/>
      </w:r>
      <w:r>
        <w:t xml:space="preserve"> </w:t>
      </w:r>
      <w:r>
        <w:rPr>
          <w:lang w:val="ro-RO"/>
        </w:rPr>
        <w:t>Doar în cazul proiectelor cu obiective care se încadrează în prevederile art. 35, alin. (2), lit. d) și e)</w:t>
      </w:r>
    </w:p>
  </w:footnote>
  <w:footnote w:id="4">
    <w:p w:rsidR="0078139B" w:rsidRPr="00D05DB7" w:rsidRDefault="0078139B" w:rsidP="00680A76">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5">
    <w:p w:rsidR="0078139B" w:rsidRPr="005166DB" w:rsidRDefault="0078139B" w:rsidP="0078139B">
      <w:pPr>
        <w:pStyle w:val="FootnoteText"/>
        <w:rPr>
          <w:lang w:val="it-IT"/>
        </w:rPr>
      </w:pPr>
    </w:p>
  </w:footnote>
  <w:footnote w:id="6">
    <w:p w:rsidR="00242AAC" w:rsidRDefault="00242AAC" w:rsidP="00680A76">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3pt;height:12.65pt" o:bullet="t">
        <v:imagedata r:id="rId1" o:title="clip_image001"/>
      </v:shape>
    </w:pict>
  </w:numPicBullet>
  <w:numPicBullet w:numPicBulletId="1">
    <w:pict>
      <v:shape id="_x0000_i1033" type="#_x0000_t75" style="width:8.3pt;height:13.5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D602244"/>
    <w:multiLevelType w:val="hybridMultilevel"/>
    <w:tmpl w:val="9CAAA710"/>
    <w:lvl w:ilvl="0" w:tplc="369C4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nsid w:val="294B62C4"/>
    <w:multiLevelType w:val="hybridMultilevel"/>
    <w:tmpl w:val="E67A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2AF12AA"/>
    <w:multiLevelType w:val="hybridMultilevel"/>
    <w:tmpl w:val="A6467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0"/>
  </w:num>
  <w:num w:numId="5">
    <w:abstractNumId w:val="15"/>
  </w:num>
  <w:num w:numId="6">
    <w:abstractNumId w:val="9"/>
  </w:num>
  <w:num w:numId="7">
    <w:abstractNumId w:val="3"/>
  </w:num>
  <w:num w:numId="8">
    <w:abstractNumId w:val="1"/>
  </w:num>
  <w:num w:numId="9">
    <w:abstractNumId w:val="10"/>
  </w:num>
  <w:num w:numId="10">
    <w:abstractNumId w:val="6"/>
  </w:num>
  <w:num w:numId="11">
    <w:abstractNumId w:val="8"/>
  </w:num>
  <w:num w:numId="12">
    <w:abstractNumId w:val="5"/>
  </w:num>
  <w:num w:numId="13">
    <w:abstractNumId w:val="2"/>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76"/>
    <w:rsid w:val="000D56BB"/>
    <w:rsid w:val="001A7FAC"/>
    <w:rsid w:val="001C0325"/>
    <w:rsid w:val="001E0F07"/>
    <w:rsid w:val="00226586"/>
    <w:rsid w:val="00242AAC"/>
    <w:rsid w:val="00264CB5"/>
    <w:rsid w:val="00295211"/>
    <w:rsid w:val="002C2048"/>
    <w:rsid w:val="0039375A"/>
    <w:rsid w:val="004313F4"/>
    <w:rsid w:val="004E2B0F"/>
    <w:rsid w:val="004F6995"/>
    <w:rsid w:val="005166DB"/>
    <w:rsid w:val="00520837"/>
    <w:rsid w:val="005756DF"/>
    <w:rsid w:val="006219E7"/>
    <w:rsid w:val="00627338"/>
    <w:rsid w:val="00673CB7"/>
    <w:rsid w:val="00680A76"/>
    <w:rsid w:val="006A464D"/>
    <w:rsid w:val="007115B5"/>
    <w:rsid w:val="0078139B"/>
    <w:rsid w:val="008B23F2"/>
    <w:rsid w:val="009735D1"/>
    <w:rsid w:val="009B4B85"/>
    <w:rsid w:val="00A71BAE"/>
    <w:rsid w:val="00C23AB9"/>
    <w:rsid w:val="00D27802"/>
    <w:rsid w:val="00DE60EE"/>
    <w:rsid w:val="00EB10D6"/>
    <w:rsid w:val="00FF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7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80A76"/>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A76"/>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80A76"/>
    <w:pPr>
      <w:ind w:left="720"/>
      <w:contextualSpacing/>
    </w:pPr>
  </w:style>
  <w:style w:type="character" w:styleId="Hyperlink">
    <w:name w:val="Hyperlink"/>
    <w:uiPriority w:val="99"/>
    <w:unhideWhenUsed/>
    <w:rsid w:val="00680A76"/>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80A76"/>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80A7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680A76"/>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0A76"/>
    <w:rPr>
      <w:rFonts w:ascii="Calibri" w:eastAsia="Calibri" w:hAnsi="Calibri" w:cs="Times New Roman"/>
      <w:lang w:val="ro-RO"/>
    </w:rPr>
  </w:style>
  <w:style w:type="paragraph" w:styleId="BalloonText">
    <w:name w:val="Balloon Text"/>
    <w:basedOn w:val="Normal"/>
    <w:link w:val="BalloonTextChar"/>
    <w:uiPriority w:val="99"/>
    <w:semiHidden/>
    <w:unhideWhenUsed/>
    <w:rsid w:val="00D2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02"/>
    <w:rPr>
      <w:rFonts w:ascii="Tahoma" w:eastAsia="Calibri" w:hAnsi="Tahoma" w:cs="Tahoma"/>
      <w:sz w:val="16"/>
      <w:szCs w:val="16"/>
      <w:lang w:val="ro-RO"/>
    </w:rPr>
  </w:style>
  <w:style w:type="table" w:styleId="TableGrid">
    <w:name w:val="Table Grid"/>
    <w:basedOn w:val="TableNormal"/>
    <w:uiPriority w:val="39"/>
    <w:rsid w:val="00226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7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80A76"/>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A76"/>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80A76"/>
    <w:pPr>
      <w:ind w:left="720"/>
      <w:contextualSpacing/>
    </w:pPr>
  </w:style>
  <w:style w:type="character" w:styleId="Hyperlink">
    <w:name w:val="Hyperlink"/>
    <w:uiPriority w:val="99"/>
    <w:unhideWhenUsed/>
    <w:rsid w:val="00680A76"/>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680A76"/>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680A76"/>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680A76"/>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80A76"/>
    <w:rPr>
      <w:rFonts w:ascii="Calibri" w:eastAsia="Calibri" w:hAnsi="Calibri" w:cs="Times New Roman"/>
      <w:lang w:val="ro-RO"/>
    </w:rPr>
  </w:style>
  <w:style w:type="paragraph" w:styleId="BalloonText">
    <w:name w:val="Balloon Text"/>
    <w:basedOn w:val="Normal"/>
    <w:link w:val="BalloonTextChar"/>
    <w:uiPriority w:val="99"/>
    <w:semiHidden/>
    <w:unhideWhenUsed/>
    <w:rsid w:val="00D27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02"/>
    <w:rPr>
      <w:rFonts w:ascii="Tahoma" w:eastAsia="Calibri" w:hAnsi="Tahoma" w:cs="Tahoma"/>
      <w:sz w:val="16"/>
      <w:szCs w:val="16"/>
      <w:lang w:val="ro-RO"/>
    </w:rPr>
  </w:style>
  <w:style w:type="table" w:styleId="TableGrid">
    <w:name w:val="Table Grid"/>
    <w:basedOn w:val="TableNormal"/>
    <w:uiPriority w:val="39"/>
    <w:rsid w:val="00226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fir.inf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5502</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cp:lastModifiedBy>
  <cp:revision>2</cp:revision>
  <dcterms:created xsi:type="dcterms:W3CDTF">2020-06-24T07:58:00Z</dcterms:created>
  <dcterms:modified xsi:type="dcterms:W3CDTF">2020-06-24T07:58:00Z</dcterms:modified>
</cp:coreProperties>
</file>